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7B517E" w14:textId="77777777" w:rsidR="001F697D" w:rsidRDefault="001F697D" w:rsidP="001F697D">
      <w:pPr>
        <w:tabs>
          <w:tab w:val="left" w:pos="851"/>
        </w:tabs>
        <w:rPr>
          <w:b/>
          <w:sz w:val="20"/>
        </w:rPr>
      </w:pPr>
    </w:p>
    <w:p w14:paraId="61F22517" w14:textId="77777777" w:rsidR="001F697D" w:rsidRPr="009E151A" w:rsidRDefault="001F697D" w:rsidP="00AB3405">
      <w:pPr>
        <w:tabs>
          <w:tab w:val="left" w:pos="851"/>
        </w:tabs>
        <w:jc w:val="center"/>
        <w:rPr>
          <w:rFonts w:cs="Arial"/>
          <w:sz w:val="20"/>
        </w:rPr>
      </w:pPr>
      <w:r w:rsidRPr="009E151A">
        <w:rPr>
          <w:b/>
          <w:sz w:val="20"/>
        </w:rPr>
        <w:t>Satzung über die Schülerbeförderung im</w:t>
      </w:r>
      <w:r w:rsidR="00BD591D">
        <w:rPr>
          <w:b/>
          <w:sz w:val="20"/>
        </w:rPr>
        <w:t xml:space="preserve"> Landkreis Mansfeld – Südharz</w:t>
      </w:r>
      <w:r w:rsidR="000337E9">
        <w:rPr>
          <w:b/>
          <w:sz w:val="20"/>
        </w:rPr>
        <w:t xml:space="preserve"> (2019)</w:t>
      </w:r>
    </w:p>
    <w:p w14:paraId="2185C6CA" w14:textId="77777777" w:rsidR="001F697D" w:rsidRPr="009E151A" w:rsidRDefault="001F697D" w:rsidP="001F697D">
      <w:pPr>
        <w:tabs>
          <w:tab w:val="left" w:pos="851"/>
        </w:tabs>
        <w:rPr>
          <w:rFonts w:cs="Arial"/>
          <w:sz w:val="20"/>
        </w:rPr>
      </w:pPr>
    </w:p>
    <w:p w14:paraId="2427E849" w14:textId="77777777" w:rsidR="001F697D" w:rsidRPr="009E151A" w:rsidRDefault="001F697D" w:rsidP="001F697D">
      <w:pPr>
        <w:rPr>
          <w:rFonts w:cs="Arial"/>
          <w:b/>
          <w:sz w:val="20"/>
        </w:rPr>
      </w:pPr>
    </w:p>
    <w:p w14:paraId="2A06F523" w14:textId="33D29865" w:rsidR="004B5898" w:rsidRPr="00406E04" w:rsidRDefault="004B5898" w:rsidP="004B5898">
      <w:pPr>
        <w:jc w:val="both"/>
        <w:rPr>
          <w:rFonts w:cs="Arial"/>
          <w:sz w:val="20"/>
        </w:rPr>
      </w:pPr>
      <w:r w:rsidRPr="00406E04">
        <w:rPr>
          <w:rFonts w:cs="Arial"/>
          <w:sz w:val="20"/>
        </w:rPr>
        <w:t xml:space="preserve">Aufgrund des § 8 Kommunalverfassungsgesetz des Landes Sachsen-Anhalt, in der Fassung der Bekanntmachung im Kommunalrechtsreformgesetz vom 26.Juni 2014 (GVBL, LSA S. 888) in der </w:t>
      </w:r>
      <w:proofErr w:type="gramStart"/>
      <w:r w:rsidRPr="00406E04">
        <w:rPr>
          <w:rFonts w:cs="Arial"/>
          <w:sz w:val="20"/>
        </w:rPr>
        <w:t>zur Zeit</w:t>
      </w:r>
      <w:proofErr w:type="gramEnd"/>
      <w:r w:rsidRPr="00406E04">
        <w:rPr>
          <w:rFonts w:cs="Arial"/>
          <w:sz w:val="20"/>
        </w:rPr>
        <w:t xml:space="preserve"> geltenden Fassung in Verbindung mit § 71 Schulgesetz des Landes Sachsen – Anhalt (</w:t>
      </w:r>
      <w:proofErr w:type="spellStart"/>
      <w:r w:rsidRPr="00406E04">
        <w:rPr>
          <w:rFonts w:cs="Arial"/>
          <w:sz w:val="20"/>
        </w:rPr>
        <w:t>SchulG</w:t>
      </w:r>
      <w:proofErr w:type="spellEnd"/>
      <w:r w:rsidRPr="00406E04">
        <w:rPr>
          <w:rFonts w:cs="Arial"/>
          <w:sz w:val="20"/>
        </w:rPr>
        <w:t xml:space="preserve"> LSA) in der</w:t>
      </w:r>
      <w:r w:rsidR="007C40BF">
        <w:rPr>
          <w:rFonts w:cs="Arial"/>
          <w:sz w:val="20"/>
        </w:rPr>
        <w:t xml:space="preserve"> Fassung der Bekanntmachung </w:t>
      </w:r>
      <w:r w:rsidR="007C40BF" w:rsidRPr="007C40BF">
        <w:rPr>
          <w:rFonts w:cs="Arial"/>
          <w:sz w:val="20"/>
        </w:rPr>
        <w:t>vom</w:t>
      </w:r>
      <w:r w:rsidRPr="007C40BF">
        <w:rPr>
          <w:rFonts w:cs="Arial"/>
          <w:sz w:val="20"/>
        </w:rPr>
        <w:t xml:space="preserve"> </w:t>
      </w:r>
      <w:r w:rsidR="009D6A77" w:rsidRPr="007C40BF">
        <w:rPr>
          <w:rFonts w:cs="Arial"/>
          <w:sz w:val="20"/>
        </w:rPr>
        <w:t xml:space="preserve">1. </w:t>
      </w:r>
      <w:r w:rsidR="009D6A77" w:rsidRPr="00FE5BB3">
        <w:rPr>
          <w:rFonts w:cs="Arial"/>
          <w:sz w:val="20"/>
          <w:lang w:val="en-US"/>
        </w:rPr>
        <w:t xml:space="preserve">August 2018 (GVBL. </w:t>
      </w:r>
      <w:r w:rsidR="009D6A77" w:rsidRPr="00FE5BB3">
        <w:rPr>
          <w:rFonts w:cs="Arial"/>
          <w:sz w:val="20"/>
        </w:rPr>
        <w:t xml:space="preserve">LSA S. 244) </w:t>
      </w:r>
      <w:r w:rsidRPr="00FE5BB3">
        <w:rPr>
          <w:rFonts w:cs="Arial"/>
          <w:sz w:val="20"/>
        </w:rPr>
        <w:t>hat der Kreistag des Landkreises Mansfeld – Sü</w:t>
      </w:r>
      <w:r w:rsidR="00406E04" w:rsidRPr="00FE5BB3">
        <w:rPr>
          <w:rFonts w:cs="Arial"/>
          <w:sz w:val="20"/>
        </w:rPr>
        <w:t>dha</w:t>
      </w:r>
      <w:r w:rsidR="00BD591D" w:rsidRPr="00FE5BB3">
        <w:rPr>
          <w:rFonts w:cs="Arial"/>
          <w:sz w:val="20"/>
        </w:rPr>
        <w:t xml:space="preserve">rz in seiner Sitzung am </w:t>
      </w:r>
      <w:r w:rsidR="00FE5BB3" w:rsidRPr="00FE5BB3">
        <w:rPr>
          <w:rFonts w:cs="Arial"/>
          <w:sz w:val="20"/>
        </w:rPr>
        <w:t>11.06.</w:t>
      </w:r>
      <w:r w:rsidR="00BD591D">
        <w:rPr>
          <w:rFonts w:cs="Arial"/>
          <w:sz w:val="20"/>
        </w:rPr>
        <w:t xml:space="preserve">2019 </w:t>
      </w:r>
      <w:r w:rsidRPr="00406E04">
        <w:rPr>
          <w:rFonts w:cs="Arial"/>
          <w:sz w:val="20"/>
        </w:rPr>
        <w:t>mit Beschluss- Nr.:  KT</w:t>
      </w:r>
      <w:r w:rsidR="00BD591D">
        <w:rPr>
          <w:rFonts w:cs="Arial"/>
          <w:sz w:val="20"/>
        </w:rPr>
        <w:t xml:space="preserve"> </w:t>
      </w:r>
      <w:r w:rsidR="00FE5BB3">
        <w:rPr>
          <w:rFonts w:cs="Arial"/>
          <w:sz w:val="20"/>
        </w:rPr>
        <w:t xml:space="preserve">289-39/2019 </w:t>
      </w:r>
      <w:bookmarkStart w:id="0" w:name="_GoBack"/>
      <w:bookmarkEnd w:id="0"/>
      <w:r w:rsidRPr="00406E04">
        <w:rPr>
          <w:rFonts w:cs="Arial"/>
          <w:sz w:val="20"/>
        </w:rPr>
        <w:t xml:space="preserve">die nachstehende </w:t>
      </w:r>
      <w:r w:rsidR="00BD591D">
        <w:rPr>
          <w:rFonts w:cs="Arial"/>
          <w:sz w:val="20"/>
        </w:rPr>
        <w:t>Satzung</w:t>
      </w:r>
      <w:r w:rsidRPr="00406E04">
        <w:rPr>
          <w:rFonts w:cs="Arial"/>
          <w:sz w:val="20"/>
        </w:rPr>
        <w:t xml:space="preserve"> über die Schülerbeförderung i</w:t>
      </w:r>
      <w:r w:rsidR="00BD591D">
        <w:rPr>
          <w:rFonts w:cs="Arial"/>
          <w:sz w:val="20"/>
        </w:rPr>
        <w:t xml:space="preserve">m Landkreis Mansfeld – Südharz </w:t>
      </w:r>
      <w:r w:rsidR="000337E9">
        <w:rPr>
          <w:rFonts w:cs="Arial"/>
          <w:sz w:val="20"/>
        </w:rPr>
        <w:t xml:space="preserve">(2019) </w:t>
      </w:r>
      <w:r w:rsidRPr="00406E04">
        <w:rPr>
          <w:rFonts w:cs="Arial"/>
          <w:sz w:val="20"/>
        </w:rPr>
        <w:t>beschlossen.</w:t>
      </w:r>
      <w:r w:rsidRPr="00406E04">
        <w:rPr>
          <w:rFonts w:cs="Arial"/>
          <w:b/>
          <w:sz w:val="20"/>
        </w:rPr>
        <w:t xml:space="preserve"> </w:t>
      </w:r>
    </w:p>
    <w:p w14:paraId="67F71787" w14:textId="77777777" w:rsidR="00F34B7D" w:rsidRDefault="00F34B7D" w:rsidP="001F697D">
      <w:pPr>
        <w:jc w:val="center"/>
        <w:rPr>
          <w:rFonts w:cs="Arial"/>
          <w:b/>
          <w:sz w:val="20"/>
        </w:rPr>
      </w:pPr>
    </w:p>
    <w:p w14:paraId="0D4E91C1" w14:textId="77777777" w:rsidR="001F697D" w:rsidRPr="009E151A" w:rsidRDefault="001F697D" w:rsidP="001F697D">
      <w:pPr>
        <w:jc w:val="center"/>
        <w:rPr>
          <w:rFonts w:cs="Arial"/>
          <w:b/>
          <w:sz w:val="20"/>
        </w:rPr>
      </w:pPr>
      <w:r w:rsidRPr="009E151A">
        <w:rPr>
          <w:rFonts w:cs="Arial"/>
          <w:b/>
          <w:sz w:val="20"/>
        </w:rPr>
        <w:t>§ 1</w:t>
      </w:r>
    </w:p>
    <w:p w14:paraId="1A3A4852" w14:textId="77777777" w:rsidR="00317F67" w:rsidRDefault="001F697D" w:rsidP="00317F67">
      <w:pPr>
        <w:jc w:val="center"/>
        <w:rPr>
          <w:rFonts w:cs="Arial"/>
          <w:b/>
          <w:sz w:val="20"/>
        </w:rPr>
      </w:pPr>
      <w:r w:rsidRPr="009E151A">
        <w:rPr>
          <w:rFonts w:cs="Arial"/>
          <w:b/>
          <w:sz w:val="20"/>
        </w:rPr>
        <w:t>Anspruchsberechtigung, zumutbare Mindestentfernungen, Anspruchsvoraussetzungen</w:t>
      </w:r>
    </w:p>
    <w:p w14:paraId="48F535E6" w14:textId="77777777" w:rsidR="00317F67" w:rsidRPr="00350E00" w:rsidRDefault="00317F67" w:rsidP="00350E00">
      <w:pPr>
        <w:tabs>
          <w:tab w:val="left" w:pos="751"/>
        </w:tabs>
        <w:rPr>
          <w:rFonts w:cs="Arial"/>
          <w:sz w:val="20"/>
        </w:rPr>
      </w:pPr>
    </w:p>
    <w:p w14:paraId="022196AB" w14:textId="77777777" w:rsidR="00607CC4" w:rsidRPr="007C40BF" w:rsidRDefault="001F697D" w:rsidP="000E12D7">
      <w:pPr>
        <w:pStyle w:val="Listenabsatz"/>
        <w:numPr>
          <w:ilvl w:val="0"/>
          <w:numId w:val="31"/>
        </w:numPr>
        <w:jc w:val="both"/>
        <w:rPr>
          <w:sz w:val="20"/>
        </w:rPr>
      </w:pPr>
      <w:r w:rsidRPr="007C40BF">
        <w:rPr>
          <w:sz w:val="20"/>
        </w:rPr>
        <w:t>Der Landkreis</w:t>
      </w:r>
      <w:r w:rsidR="00603BA3" w:rsidRPr="007C40BF">
        <w:rPr>
          <w:sz w:val="20"/>
        </w:rPr>
        <w:t xml:space="preserve"> Mansfeld-Südharz ist der Träger der Schülerbeförderung</w:t>
      </w:r>
      <w:r w:rsidR="00607CC4" w:rsidRPr="007C40BF">
        <w:rPr>
          <w:sz w:val="20"/>
        </w:rPr>
        <w:t>.</w:t>
      </w:r>
    </w:p>
    <w:p w14:paraId="5D9DD6FD" w14:textId="77777777" w:rsidR="001F697D" w:rsidRPr="000E12D7" w:rsidRDefault="00607CC4" w:rsidP="000E12D7">
      <w:pPr>
        <w:pStyle w:val="Listenabsatz"/>
        <w:numPr>
          <w:ilvl w:val="0"/>
          <w:numId w:val="31"/>
        </w:numPr>
        <w:jc w:val="both"/>
        <w:rPr>
          <w:sz w:val="20"/>
        </w:rPr>
      </w:pPr>
      <w:r w:rsidRPr="007C40BF">
        <w:rPr>
          <w:sz w:val="20"/>
        </w:rPr>
        <w:t xml:space="preserve">Er </w:t>
      </w:r>
      <w:r w:rsidR="001F697D" w:rsidRPr="007C40BF">
        <w:rPr>
          <w:sz w:val="20"/>
        </w:rPr>
        <w:t>befördert die im Kreisgebiet wohnenden</w:t>
      </w:r>
      <w:r w:rsidR="000F4E84" w:rsidRPr="007C40BF">
        <w:rPr>
          <w:sz w:val="20"/>
        </w:rPr>
        <w:t xml:space="preserve"> </w:t>
      </w:r>
      <w:r w:rsidR="001F697D" w:rsidRPr="007C40BF">
        <w:rPr>
          <w:sz w:val="20"/>
        </w:rPr>
        <w:t xml:space="preserve">Schülerinnen und Schüler </w:t>
      </w:r>
      <w:r w:rsidR="009E151A" w:rsidRPr="007C40BF">
        <w:rPr>
          <w:sz w:val="20"/>
        </w:rPr>
        <w:t xml:space="preserve"> </w:t>
      </w:r>
      <w:r w:rsidR="001F697D" w:rsidRPr="007C40BF">
        <w:rPr>
          <w:sz w:val="20"/>
        </w:rPr>
        <w:t>i.S. von</w:t>
      </w:r>
      <w:r w:rsidR="000E12D7" w:rsidRPr="007C40BF">
        <w:rPr>
          <w:sz w:val="20"/>
        </w:rPr>
        <w:t xml:space="preserve"> </w:t>
      </w:r>
      <w:r w:rsidR="001F697D" w:rsidRPr="007C40BF">
        <w:rPr>
          <w:rFonts w:cs="Arial"/>
          <w:sz w:val="20"/>
        </w:rPr>
        <w:t>§ 71 Abs. 2 Schulgesetz</w:t>
      </w:r>
      <w:r w:rsidR="000F4E84" w:rsidRPr="007C40BF">
        <w:rPr>
          <w:sz w:val="20"/>
        </w:rPr>
        <w:t xml:space="preserve"> </w:t>
      </w:r>
      <w:r w:rsidR="00603BA3" w:rsidRPr="007C40BF">
        <w:rPr>
          <w:rFonts w:cs="Arial"/>
          <w:sz w:val="20"/>
        </w:rPr>
        <w:t>des Landes Sachsen</w:t>
      </w:r>
      <w:r w:rsidR="00603BA3" w:rsidRPr="000E12D7">
        <w:rPr>
          <w:rFonts w:cs="Arial"/>
          <w:sz w:val="20"/>
        </w:rPr>
        <w:t xml:space="preserve"> – Anhalt (</w:t>
      </w:r>
      <w:proofErr w:type="spellStart"/>
      <w:r w:rsidR="00603BA3" w:rsidRPr="000E12D7">
        <w:rPr>
          <w:rFonts w:cs="Arial"/>
          <w:sz w:val="20"/>
        </w:rPr>
        <w:t>SchulG</w:t>
      </w:r>
      <w:proofErr w:type="spellEnd"/>
      <w:r w:rsidR="00603BA3" w:rsidRPr="000E12D7">
        <w:rPr>
          <w:rFonts w:cs="Arial"/>
          <w:sz w:val="20"/>
        </w:rPr>
        <w:t xml:space="preserve"> LSA</w:t>
      </w:r>
      <w:r w:rsidR="001F697D" w:rsidRPr="000E12D7">
        <w:rPr>
          <w:rFonts w:cs="Arial"/>
          <w:sz w:val="20"/>
        </w:rPr>
        <w:t>) vom gewöhnlichen</w:t>
      </w:r>
      <w:r w:rsidR="000E12D7">
        <w:rPr>
          <w:rFonts w:cs="Arial"/>
          <w:sz w:val="20"/>
        </w:rPr>
        <w:t xml:space="preserve"> </w:t>
      </w:r>
      <w:r w:rsidR="001F697D" w:rsidRPr="000E12D7">
        <w:rPr>
          <w:sz w:val="20"/>
        </w:rPr>
        <w:t>Aufenthaltsort zur nächs</w:t>
      </w:r>
      <w:r w:rsidR="000F4E84" w:rsidRPr="000E12D7">
        <w:rPr>
          <w:sz w:val="20"/>
        </w:rPr>
        <w:t xml:space="preserve">tgelegenen Schule der von ihnen </w:t>
      </w:r>
      <w:r w:rsidR="001F697D" w:rsidRPr="000E12D7">
        <w:rPr>
          <w:sz w:val="20"/>
        </w:rPr>
        <w:t xml:space="preserve">gewählten Schulform oder </w:t>
      </w:r>
      <w:r w:rsidR="001F697D" w:rsidRPr="00C745B0">
        <w:rPr>
          <w:b/>
          <w:sz w:val="20"/>
        </w:rPr>
        <w:t>erstat</w:t>
      </w:r>
      <w:r w:rsidR="00B45168" w:rsidRPr="00C745B0">
        <w:rPr>
          <w:b/>
          <w:sz w:val="20"/>
        </w:rPr>
        <w:t>tet</w:t>
      </w:r>
      <w:r w:rsidR="00B45168" w:rsidRPr="000E12D7">
        <w:rPr>
          <w:sz w:val="20"/>
        </w:rPr>
        <w:t xml:space="preserve"> ihren Erziehungsberechtigten</w:t>
      </w:r>
      <w:r w:rsidR="000F4E84" w:rsidRPr="000E12D7">
        <w:rPr>
          <w:sz w:val="20"/>
        </w:rPr>
        <w:t xml:space="preserve"> </w:t>
      </w:r>
      <w:r w:rsidR="001F697D" w:rsidRPr="000E12D7">
        <w:rPr>
          <w:sz w:val="20"/>
        </w:rPr>
        <w:t xml:space="preserve">die notwendigen Aufwendungen, wenn der Schulweg </w:t>
      </w:r>
      <w:r w:rsidR="00317F67" w:rsidRPr="000E12D7">
        <w:rPr>
          <w:sz w:val="20"/>
        </w:rPr>
        <w:t>(einfache Wegstrecke</w:t>
      </w:r>
      <w:r w:rsidR="001F697D" w:rsidRPr="000E12D7">
        <w:rPr>
          <w:sz w:val="20"/>
        </w:rPr>
        <w:t>)</w:t>
      </w:r>
      <w:r w:rsidR="00BD591D" w:rsidRPr="000E12D7">
        <w:rPr>
          <w:sz w:val="20"/>
        </w:rPr>
        <w:t>:</w:t>
      </w:r>
    </w:p>
    <w:p w14:paraId="0B4DA2F3" w14:textId="77777777" w:rsidR="001F697D" w:rsidRPr="009E151A" w:rsidRDefault="001F697D" w:rsidP="00350E00">
      <w:pPr>
        <w:tabs>
          <w:tab w:val="left" w:pos="893"/>
        </w:tabs>
        <w:jc w:val="both"/>
        <w:rPr>
          <w:sz w:val="20"/>
        </w:rPr>
      </w:pPr>
    </w:p>
    <w:p w14:paraId="3C70F222" w14:textId="431EFD71" w:rsidR="001F697D" w:rsidRPr="00607CC4" w:rsidRDefault="00607CC4" w:rsidP="00607CC4">
      <w:pPr>
        <w:tabs>
          <w:tab w:val="left" w:pos="1034"/>
        </w:tabs>
        <w:ind w:left="360"/>
        <w:jc w:val="both"/>
        <w:rPr>
          <w:rFonts w:cs="Arial"/>
          <w:sz w:val="20"/>
        </w:rPr>
      </w:pPr>
      <w:r>
        <w:rPr>
          <w:rFonts w:cs="Arial"/>
          <w:sz w:val="20"/>
        </w:rPr>
        <w:t>2.1</w:t>
      </w:r>
      <w:r w:rsidR="00030C54">
        <w:rPr>
          <w:rFonts w:cs="Arial"/>
          <w:sz w:val="20"/>
        </w:rPr>
        <w:t xml:space="preserve"> </w:t>
      </w:r>
      <w:r w:rsidR="001F697D" w:rsidRPr="00607CC4">
        <w:rPr>
          <w:rFonts w:cs="Arial"/>
          <w:sz w:val="20"/>
        </w:rPr>
        <w:t xml:space="preserve"> für Schüler der Primarstuf</w:t>
      </w:r>
      <w:r w:rsidR="00406E04" w:rsidRPr="00607CC4">
        <w:rPr>
          <w:rFonts w:cs="Arial"/>
          <w:sz w:val="20"/>
        </w:rPr>
        <w:t xml:space="preserve">e (1. – 4. Klasse) </w:t>
      </w:r>
      <w:r w:rsidR="000E12D7" w:rsidRPr="00607CC4">
        <w:rPr>
          <w:rFonts w:cs="Arial"/>
          <w:sz w:val="20"/>
        </w:rPr>
        <w:tab/>
      </w:r>
      <w:r w:rsidR="000E12D7" w:rsidRPr="00607CC4">
        <w:rPr>
          <w:rFonts w:cs="Arial"/>
          <w:sz w:val="20"/>
        </w:rPr>
        <w:tab/>
      </w:r>
      <w:r w:rsidR="00406E04" w:rsidRPr="00607CC4">
        <w:rPr>
          <w:rFonts w:cs="Arial"/>
          <w:sz w:val="20"/>
        </w:rPr>
        <w:t>mehr als  2,0</w:t>
      </w:r>
      <w:r w:rsidR="000E12D7" w:rsidRPr="00607CC4">
        <w:rPr>
          <w:rFonts w:cs="Arial"/>
          <w:sz w:val="20"/>
        </w:rPr>
        <w:t xml:space="preserve"> km</w:t>
      </w:r>
    </w:p>
    <w:p w14:paraId="5405E27C" w14:textId="77777777" w:rsidR="000F4E84" w:rsidRPr="009E151A" w:rsidRDefault="004656B5" w:rsidP="00350E00">
      <w:p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</w:p>
    <w:p w14:paraId="00CE8A9D" w14:textId="38AE7F6A" w:rsidR="001F697D" w:rsidRPr="00607CC4" w:rsidRDefault="00607CC4" w:rsidP="00607CC4">
      <w:pPr>
        <w:ind w:left="360"/>
        <w:jc w:val="both"/>
        <w:rPr>
          <w:rFonts w:cs="Arial"/>
          <w:sz w:val="20"/>
        </w:rPr>
      </w:pPr>
      <w:r>
        <w:rPr>
          <w:rFonts w:cs="Arial"/>
          <w:sz w:val="20"/>
        </w:rPr>
        <w:t>2.2</w:t>
      </w:r>
      <w:r w:rsidR="00030C54">
        <w:rPr>
          <w:rFonts w:cs="Arial"/>
          <w:sz w:val="20"/>
        </w:rPr>
        <w:t xml:space="preserve">  </w:t>
      </w:r>
      <w:r w:rsidR="001F697D" w:rsidRPr="00607CC4">
        <w:rPr>
          <w:rFonts w:cs="Arial"/>
          <w:sz w:val="20"/>
        </w:rPr>
        <w:t>für Schüler der Sekundarstufe I (5. –</w:t>
      </w:r>
      <w:r w:rsidR="008B0021">
        <w:rPr>
          <w:rFonts w:cs="Arial"/>
          <w:sz w:val="20"/>
        </w:rPr>
        <w:t xml:space="preserve"> 10. Klasse) </w:t>
      </w:r>
      <w:r w:rsidR="008B0021">
        <w:rPr>
          <w:rFonts w:cs="Arial"/>
          <w:sz w:val="20"/>
        </w:rPr>
        <w:tab/>
      </w:r>
      <w:r w:rsidR="000E12D7" w:rsidRPr="00607CC4">
        <w:rPr>
          <w:rFonts w:cs="Arial"/>
          <w:sz w:val="20"/>
        </w:rPr>
        <w:t xml:space="preserve">mehr als  3,0 km  </w:t>
      </w:r>
    </w:p>
    <w:p w14:paraId="0EA85B2A" w14:textId="77777777" w:rsidR="000F4E84" w:rsidRPr="009E151A" w:rsidRDefault="000F4E84" w:rsidP="00350E00">
      <w:pPr>
        <w:suppressAutoHyphens/>
        <w:jc w:val="both"/>
        <w:rPr>
          <w:rFonts w:cs="Arial"/>
          <w:sz w:val="20"/>
        </w:rPr>
      </w:pPr>
    </w:p>
    <w:p w14:paraId="6BBE2197" w14:textId="4BF844DE" w:rsidR="00BD591D" w:rsidRPr="00607CC4" w:rsidRDefault="00607CC4" w:rsidP="00607CC4">
      <w:pPr>
        <w:suppressAutoHyphens/>
        <w:ind w:left="360"/>
        <w:jc w:val="both"/>
        <w:rPr>
          <w:rFonts w:cs="Arial"/>
          <w:sz w:val="20"/>
        </w:rPr>
      </w:pPr>
      <w:r>
        <w:rPr>
          <w:rFonts w:cs="Arial"/>
          <w:sz w:val="20"/>
        </w:rPr>
        <w:t>2.3</w:t>
      </w:r>
      <w:r w:rsidR="00030C54">
        <w:rPr>
          <w:rFonts w:cs="Arial"/>
          <w:sz w:val="20"/>
        </w:rPr>
        <w:t xml:space="preserve">  </w:t>
      </w:r>
      <w:r w:rsidR="00BD591D" w:rsidRPr="00607CC4">
        <w:rPr>
          <w:rFonts w:cs="Arial"/>
          <w:sz w:val="20"/>
        </w:rPr>
        <w:t xml:space="preserve">für Schüler </w:t>
      </w:r>
      <w:r w:rsidR="001F697D" w:rsidRPr="00607CC4">
        <w:rPr>
          <w:rFonts w:cs="Arial"/>
          <w:sz w:val="20"/>
        </w:rPr>
        <w:t>des</w:t>
      </w:r>
      <w:r w:rsidR="00BD591D" w:rsidRPr="00607CC4">
        <w:rPr>
          <w:rFonts w:cs="Arial"/>
          <w:sz w:val="20"/>
        </w:rPr>
        <w:t xml:space="preserve"> Berufsvorbereitungsjahres und </w:t>
      </w:r>
      <w:r w:rsidR="001F697D" w:rsidRPr="00607CC4">
        <w:rPr>
          <w:rFonts w:cs="Arial"/>
          <w:sz w:val="20"/>
        </w:rPr>
        <w:t>d</w:t>
      </w:r>
      <w:r w:rsidR="009C54CD" w:rsidRPr="00607CC4">
        <w:rPr>
          <w:rFonts w:cs="Arial"/>
          <w:sz w:val="20"/>
        </w:rPr>
        <w:t xml:space="preserve">es ersten Schuljahrganges </w:t>
      </w:r>
      <w:r w:rsidR="001F697D" w:rsidRPr="00607CC4">
        <w:rPr>
          <w:rFonts w:cs="Arial"/>
          <w:sz w:val="20"/>
        </w:rPr>
        <w:t>derjenigen</w:t>
      </w:r>
    </w:p>
    <w:p w14:paraId="781B8032" w14:textId="38CD576C" w:rsidR="00BD591D" w:rsidRDefault="00022409" w:rsidP="00022409">
      <w:pPr>
        <w:suppressAutoHyphens/>
        <w:ind w:firstLine="708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1F697D" w:rsidRPr="009E151A">
        <w:rPr>
          <w:rFonts w:cs="Arial"/>
          <w:sz w:val="20"/>
        </w:rPr>
        <w:t>Berufsfachschu</w:t>
      </w:r>
      <w:r w:rsidR="00BD591D">
        <w:rPr>
          <w:rFonts w:cs="Arial"/>
          <w:sz w:val="20"/>
        </w:rPr>
        <w:t>len, zu deren Zugangsvoraussetzungen kein</w:t>
      </w:r>
      <w:r w:rsidR="007E7C65">
        <w:rPr>
          <w:rFonts w:cs="Arial"/>
          <w:sz w:val="20"/>
        </w:rPr>
        <w:t xml:space="preserve"> mittlerer</w:t>
      </w:r>
      <w:r w:rsidR="000F4E84" w:rsidRPr="009E151A">
        <w:rPr>
          <w:rFonts w:cs="Arial"/>
          <w:sz w:val="20"/>
        </w:rPr>
        <w:t xml:space="preserve"> </w:t>
      </w:r>
      <w:r w:rsidR="001F697D" w:rsidRPr="009E151A">
        <w:rPr>
          <w:rFonts w:cs="Arial"/>
          <w:sz w:val="20"/>
        </w:rPr>
        <w:t xml:space="preserve">Schulabschluss </w:t>
      </w:r>
    </w:p>
    <w:p w14:paraId="5211FAC5" w14:textId="27CD1350" w:rsidR="001F697D" w:rsidRDefault="00022409" w:rsidP="00022409">
      <w:pPr>
        <w:suppressAutoHyphens/>
        <w:ind w:firstLine="708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1F697D" w:rsidRPr="009E151A">
        <w:rPr>
          <w:rFonts w:cs="Arial"/>
          <w:sz w:val="20"/>
        </w:rPr>
        <w:t>(</w:t>
      </w:r>
      <w:r w:rsidR="00BD591D">
        <w:rPr>
          <w:rFonts w:cs="Arial"/>
          <w:sz w:val="20"/>
        </w:rPr>
        <w:t>Realschulabschluss) gehört</w:t>
      </w:r>
      <w:r w:rsidR="009D6A77">
        <w:rPr>
          <w:rFonts w:cs="Arial"/>
          <w:sz w:val="20"/>
        </w:rPr>
        <w:t xml:space="preserve"> </w:t>
      </w:r>
      <w:r w:rsidR="00317F67">
        <w:rPr>
          <w:rFonts w:cs="Arial"/>
          <w:sz w:val="20"/>
        </w:rPr>
        <w:t xml:space="preserve">  </w:t>
      </w:r>
      <w:r w:rsidR="007C40BF">
        <w:rPr>
          <w:rFonts w:cs="Arial"/>
          <w:sz w:val="20"/>
        </w:rPr>
        <w:tab/>
      </w:r>
      <w:r w:rsidR="007C40BF">
        <w:rPr>
          <w:rFonts w:cs="Arial"/>
          <w:sz w:val="20"/>
        </w:rPr>
        <w:tab/>
      </w:r>
      <w:r w:rsidR="007C40BF"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1F697D" w:rsidRPr="009E151A">
        <w:rPr>
          <w:rFonts w:cs="Arial"/>
          <w:sz w:val="20"/>
        </w:rPr>
        <w:t>mehr als 4,5 km   beträgt.</w:t>
      </w:r>
    </w:p>
    <w:p w14:paraId="16CE341B" w14:textId="77777777" w:rsidR="00317F67" w:rsidRDefault="00317F67" w:rsidP="00350E00">
      <w:pPr>
        <w:ind w:left="708" w:firstLine="342"/>
        <w:jc w:val="both"/>
        <w:rPr>
          <w:rFonts w:cs="Arial"/>
          <w:sz w:val="20"/>
        </w:rPr>
      </w:pPr>
    </w:p>
    <w:p w14:paraId="7FB1AFCB" w14:textId="6B2DFE92" w:rsidR="001F697D" w:rsidRPr="00607CC4" w:rsidRDefault="001F697D" w:rsidP="00607CC4">
      <w:pPr>
        <w:pStyle w:val="Listenabsatz"/>
        <w:numPr>
          <w:ilvl w:val="0"/>
          <w:numId w:val="31"/>
        </w:numPr>
        <w:tabs>
          <w:tab w:val="left" w:pos="751"/>
        </w:tabs>
        <w:jc w:val="both"/>
        <w:rPr>
          <w:rFonts w:cs="Arial"/>
          <w:sz w:val="20"/>
        </w:rPr>
      </w:pPr>
      <w:r w:rsidRPr="00607CC4">
        <w:rPr>
          <w:rFonts w:cs="Arial"/>
          <w:sz w:val="20"/>
        </w:rPr>
        <w:t xml:space="preserve">Der Landkreis </w:t>
      </w:r>
      <w:r w:rsidRPr="00607CC4">
        <w:rPr>
          <w:rFonts w:cs="Arial"/>
          <w:b/>
          <w:sz w:val="20"/>
        </w:rPr>
        <w:t>entlastet</w:t>
      </w:r>
      <w:r w:rsidRPr="00607CC4">
        <w:rPr>
          <w:rFonts w:cs="Arial"/>
          <w:sz w:val="20"/>
        </w:rPr>
        <w:t xml:space="preserve"> die im Kreisge</w:t>
      </w:r>
      <w:r w:rsidR="000E12D7" w:rsidRPr="00607CC4">
        <w:rPr>
          <w:rFonts w:cs="Arial"/>
          <w:sz w:val="20"/>
        </w:rPr>
        <w:t>biet wohnenden</w:t>
      </w:r>
      <w:r w:rsidR="009D6A77" w:rsidRPr="00607CC4">
        <w:rPr>
          <w:rFonts w:cs="Arial"/>
          <w:sz w:val="20"/>
        </w:rPr>
        <w:t xml:space="preserve"> Schüler</w:t>
      </w:r>
      <w:r w:rsidR="000B01E6" w:rsidRPr="00607CC4">
        <w:rPr>
          <w:rFonts w:cs="Arial"/>
          <w:sz w:val="20"/>
        </w:rPr>
        <w:t xml:space="preserve"> von den</w:t>
      </w:r>
      <w:r w:rsidR="00BD591D" w:rsidRPr="00607CC4">
        <w:rPr>
          <w:rFonts w:cs="Arial"/>
          <w:sz w:val="20"/>
        </w:rPr>
        <w:t xml:space="preserve"> </w:t>
      </w:r>
      <w:r w:rsidR="000B01E6" w:rsidRPr="00607CC4">
        <w:rPr>
          <w:rFonts w:cs="Arial"/>
          <w:sz w:val="20"/>
        </w:rPr>
        <w:t xml:space="preserve">Fahrkosten </w:t>
      </w:r>
      <w:r w:rsidRPr="00607CC4">
        <w:rPr>
          <w:rFonts w:cs="Arial"/>
          <w:sz w:val="20"/>
        </w:rPr>
        <w:t>i.S. von</w:t>
      </w:r>
      <w:r w:rsidR="000B01E6" w:rsidRPr="00607CC4">
        <w:rPr>
          <w:rFonts w:cs="Arial"/>
          <w:sz w:val="20"/>
        </w:rPr>
        <w:t xml:space="preserve"> </w:t>
      </w:r>
      <w:r w:rsidR="00BD591D" w:rsidRPr="00607CC4">
        <w:rPr>
          <w:rFonts w:cs="Arial"/>
          <w:sz w:val="20"/>
        </w:rPr>
        <w:t xml:space="preserve">§ 71 Abs. 4a </w:t>
      </w:r>
      <w:proofErr w:type="spellStart"/>
      <w:r w:rsidR="00BD591D" w:rsidRPr="00607CC4">
        <w:rPr>
          <w:rFonts w:cs="Arial"/>
          <w:sz w:val="20"/>
        </w:rPr>
        <w:t>SchulG</w:t>
      </w:r>
      <w:proofErr w:type="spellEnd"/>
      <w:r w:rsidR="00BD591D" w:rsidRPr="00607CC4">
        <w:rPr>
          <w:rFonts w:cs="Arial"/>
          <w:sz w:val="20"/>
        </w:rPr>
        <w:t xml:space="preserve"> LSA </w:t>
      </w:r>
      <w:r w:rsidRPr="00607CC4">
        <w:rPr>
          <w:rFonts w:cs="Arial"/>
          <w:sz w:val="20"/>
        </w:rPr>
        <w:t>vom gewöhnlichen</w:t>
      </w:r>
      <w:r w:rsidR="000B01E6" w:rsidRPr="00607CC4">
        <w:rPr>
          <w:rFonts w:cs="Arial"/>
          <w:sz w:val="20"/>
        </w:rPr>
        <w:t xml:space="preserve"> </w:t>
      </w:r>
      <w:r w:rsidRPr="00607CC4">
        <w:rPr>
          <w:sz w:val="20"/>
        </w:rPr>
        <w:t>Aufenthaltsort zur nächstgelegenen Schule der von ihnen gewählten</w:t>
      </w:r>
      <w:r w:rsidR="000F4E84" w:rsidRPr="00607CC4">
        <w:rPr>
          <w:sz w:val="20"/>
        </w:rPr>
        <w:t xml:space="preserve"> </w:t>
      </w:r>
      <w:r w:rsidR="00244451" w:rsidRPr="00607CC4">
        <w:rPr>
          <w:sz w:val="20"/>
        </w:rPr>
        <w:t>Schulform</w:t>
      </w:r>
      <w:r w:rsidR="000F4E84" w:rsidRPr="00607CC4">
        <w:rPr>
          <w:sz w:val="20"/>
        </w:rPr>
        <w:t xml:space="preserve">, wenn der Schulweg </w:t>
      </w:r>
      <w:r w:rsidR="00350E00" w:rsidRPr="00607CC4">
        <w:rPr>
          <w:sz w:val="20"/>
        </w:rPr>
        <w:t>(einfache Wegstrecke</w:t>
      </w:r>
      <w:r w:rsidRPr="00607CC4">
        <w:rPr>
          <w:sz w:val="20"/>
        </w:rPr>
        <w:t xml:space="preserve">) </w:t>
      </w:r>
    </w:p>
    <w:p w14:paraId="5EB20398" w14:textId="77777777" w:rsidR="000F4E84" w:rsidRPr="009E151A" w:rsidRDefault="000F4E84" w:rsidP="00350E00">
      <w:pPr>
        <w:tabs>
          <w:tab w:val="left" w:pos="748"/>
          <w:tab w:val="left" w:pos="893"/>
        </w:tabs>
        <w:jc w:val="both"/>
        <w:rPr>
          <w:sz w:val="20"/>
        </w:rPr>
      </w:pPr>
    </w:p>
    <w:p w14:paraId="522466F4" w14:textId="6F09FA3F" w:rsidR="004041FD" w:rsidRDefault="007E7C65" w:rsidP="007E7C65">
      <w:pPr>
        <w:tabs>
          <w:tab w:val="left" w:pos="748"/>
          <w:tab w:val="left" w:pos="893"/>
        </w:tabs>
        <w:jc w:val="both"/>
        <w:rPr>
          <w:sz w:val="20"/>
        </w:rPr>
      </w:pPr>
      <w:r>
        <w:rPr>
          <w:sz w:val="20"/>
        </w:rPr>
        <w:t xml:space="preserve">      3.1 </w:t>
      </w:r>
      <w:r w:rsidR="004041FD">
        <w:rPr>
          <w:sz w:val="20"/>
        </w:rPr>
        <w:t xml:space="preserve"> </w:t>
      </w:r>
      <w:r w:rsidR="001F697D" w:rsidRPr="007E7C65">
        <w:rPr>
          <w:sz w:val="20"/>
        </w:rPr>
        <w:t xml:space="preserve">für Schüler der Schuljahrgänge 11 und 12 der Gymnasien und der Schuljahrgänge 11 </w:t>
      </w:r>
      <w:r w:rsidR="004656B5" w:rsidRPr="007E7C65">
        <w:rPr>
          <w:sz w:val="20"/>
        </w:rPr>
        <w:t xml:space="preserve">  </w:t>
      </w:r>
      <w:r w:rsidR="001F697D" w:rsidRPr="007E7C65">
        <w:rPr>
          <w:sz w:val="20"/>
        </w:rPr>
        <w:t>bis 13</w:t>
      </w:r>
    </w:p>
    <w:p w14:paraId="6E40BA01" w14:textId="4A886EA8" w:rsidR="001F697D" w:rsidRPr="007E7C65" w:rsidRDefault="004041FD" w:rsidP="007E7C65">
      <w:pPr>
        <w:tabs>
          <w:tab w:val="left" w:pos="748"/>
          <w:tab w:val="left" w:pos="893"/>
        </w:tabs>
        <w:jc w:val="both"/>
        <w:rPr>
          <w:sz w:val="20"/>
        </w:rPr>
      </w:pPr>
      <w:r>
        <w:rPr>
          <w:sz w:val="20"/>
        </w:rPr>
        <w:t xml:space="preserve">            </w:t>
      </w:r>
      <w:r w:rsidR="001F697D" w:rsidRPr="007E7C65">
        <w:rPr>
          <w:sz w:val="20"/>
        </w:rPr>
        <w:t xml:space="preserve"> der Gesamtschulen, Gemeinschaftsschulen und Freien Waldorfschulen,</w:t>
      </w:r>
    </w:p>
    <w:p w14:paraId="12D0DA04" w14:textId="77777777" w:rsidR="00030C54" w:rsidRDefault="00030C54" w:rsidP="00030C54">
      <w:pPr>
        <w:tabs>
          <w:tab w:val="left" w:pos="893"/>
        </w:tabs>
        <w:jc w:val="both"/>
        <w:rPr>
          <w:sz w:val="20"/>
        </w:rPr>
      </w:pPr>
      <w:r>
        <w:rPr>
          <w:sz w:val="20"/>
        </w:rPr>
        <w:t xml:space="preserve">      3.2  </w:t>
      </w:r>
      <w:r w:rsidR="009D6A77" w:rsidRPr="00030C54">
        <w:rPr>
          <w:sz w:val="20"/>
        </w:rPr>
        <w:t>der Berufsfachschulen</w:t>
      </w:r>
      <w:r w:rsidR="001F697D" w:rsidRPr="00030C54">
        <w:rPr>
          <w:sz w:val="20"/>
        </w:rPr>
        <w:t xml:space="preserve">, </w:t>
      </w:r>
      <w:r w:rsidR="004656B5" w:rsidRPr="00030C54">
        <w:rPr>
          <w:sz w:val="20"/>
        </w:rPr>
        <w:t xml:space="preserve">sofern diese nicht bereits unter </w:t>
      </w:r>
      <w:r w:rsidR="001F697D" w:rsidRPr="00030C54">
        <w:rPr>
          <w:sz w:val="20"/>
        </w:rPr>
        <w:t xml:space="preserve">Pkt. 1.3. erfasst sind, </w:t>
      </w:r>
      <w:r w:rsidR="004656B5" w:rsidRPr="00030C54">
        <w:rPr>
          <w:sz w:val="20"/>
        </w:rPr>
        <w:t xml:space="preserve">der Fachschulen, </w:t>
      </w:r>
    </w:p>
    <w:p w14:paraId="7FDFE4CE" w14:textId="746EACB5" w:rsidR="001F697D" w:rsidRPr="00030C54" w:rsidRDefault="00030C54" w:rsidP="00030C54">
      <w:pPr>
        <w:tabs>
          <w:tab w:val="left" w:pos="893"/>
        </w:tabs>
        <w:jc w:val="both"/>
        <w:rPr>
          <w:sz w:val="20"/>
        </w:rPr>
      </w:pPr>
      <w:r>
        <w:rPr>
          <w:sz w:val="20"/>
        </w:rPr>
        <w:t xml:space="preserve">             </w:t>
      </w:r>
      <w:r w:rsidR="004656B5" w:rsidRPr="00030C54">
        <w:rPr>
          <w:sz w:val="20"/>
        </w:rPr>
        <w:t xml:space="preserve">Fachoberschule </w:t>
      </w:r>
      <w:r w:rsidR="000E12D7" w:rsidRPr="00030C54">
        <w:rPr>
          <w:sz w:val="20"/>
        </w:rPr>
        <w:t>und Fachgymnasien</w:t>
      </w:r>
      <w:proofErr w:type="gramStart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1F697D" w:rsidRPr="00030C54">
        <w:rPr>
          <w:sz w:val="20"/>
        </w:rPr>
        <w:t>mehr als 4,5 km</w:t>
      </w:r>
      <w:r w:rsidR="000F4E84" w:rsidRPr="00030C54">
        <w:rPr>
          <w:sz w:val="20"/>
        </w:rPr>
        <w:t xml:space="preserve"> </w:t>
      </w:r>
      <w:r w:rsidR="001F697D" w:rsidRPr="00030C54">
        <w:rPr>
          <w:sz w:val="20"/>
        </w:rPr>
        <w:t>beträgt</w:t>
      </w:r>
      <w:proofErr w:type="gramEnd"/>
      <w:r w:rsidR="001F697D" w:rsidRPr="00030C54">
        <w:rPr>
          <w:sz w:val="20"/>
        </w:rPr>
        <w:t>.</w:t>
      </w:r>
    </w:p>
    <w:p w14:paraId="4B59B12A" w14:textId="77777777" w:rsidR="001F697D" w:rsidRPr="009E151A" w:rsidRDefault="001F697D" w:rsidP="00350E00">
      <w:pPr>
        <w:tabs>
          <w:tab w:val="left" w:pos="893"/>
        </w:tabs>
        <w:jc w:val="both"/>
        <w:rPr>
          <w:sz w:val="20"/>
        </w:rPr>
      </w:pPr>
      <w:r w:rsidRPr="009E151A">
        <w:rPr>
          <w:sz w:val="20"/>
        </w:rPr>
        <w:t xml:space="preserve">          </w:t>
      </w:r>
    </w:p>
    <w:p w14:paraId="4AEE7BB0" w14:textId="63D92928" w:rsidR="001F697D" w:rsidRPr="008B0021" w:rsidRDefault="001F697D" w:rsidP="008B0021">
      <w:pPr>
        <w:pStyle w:val="Listenabsatz"/>
        <w:numPr>
          <w:ilvl w:val="0"/>
          <w:numId w:val="31"/>
        </w:numPr>
        <w:tabs>
          <w:tab w:val="left" w:pos="893"/>
        </w:tabs>
        <w:jc w:val="both"/>
        <w:rPr>
          <w:sz w:val="20"/>
        </w:rPr>
      </w:pPr>
      <w:r w:rsidRPr="008B0021">
        <w:rPr>
          <w:sz w:val="20"/>
        </w:rPr>
        <w:t>Als nächstgelegene Schule gilt auch diejenige, die auf Anordnung</w:t>
      </w:r>
      <w:r w:rsidR="000F4E84" w:rsidRPr="008B0021">
        <w:rPr>
          <w:sz w:val="20"/>
        </w:rPr>
        <w:t xml:space="preserve"> </w:t>
      </w:r>
      <w:r w:rsidRPr="008B0021">
        <w:rPr>
          <w:sz w:val="20"/>
        </w:rPr>
        <w:t xml:space="preserve">der Schulbehörde besucht wird, § 71 </w:t>
      </w:r>
      <w:r w:rsidR="00022409" w:rsidRPr="00022409">
        <w:rPr>
          <w:sz w:val="20"/>
        </w:rPr>
        <w:t>Abs. 2</w:t>
      </w:r>
      <w:r w:rsidRPr="00022409">
        <w:rPr>
          <w:sz w:val="20"/>
        </w:rPr>
        <w:t xml:space="preserve"> Satz 5 </w:t>
      </w:r>
      <w:proofErr w:type="spellStart"/>
      <w:r w:rsidRPr="00022409">
        <w:rPr>
          <w:sz w:val="20"/>
        </w:rPr>
        <w:t>SchulG</w:t>
      </w:r>
      <w:proofErr w:type="spellEnd"/>
      <w:r w:rsidR="00022409">
        <w:rPr>
          <w:sz w:val="20"/>
        </w:rPr>
        <w:t xml:space="preserve"> LSA (Erstattung) und § 71 Abs. 4a Satz 4 </w:t>
      </w:r>
      <w:proofErr w:type="spellStart"/>
      <w:r w:rsidR="00022409">
        <w:rPr>
          <w:sz w:val="20"/>
        </w:rPr>
        <w:t>SchulG</w:t>
      </w:r>
      <w:proofErr w:type="spellEnd"/>
      <w:r w:rsidR="00022409">
        <w:rPr>
          <w:sz w:val="20"/>
        </w:rPr>
        <w:t xml:space="preserve"> </w:t>
      </w:r>
      <w:r w:rsidRPr="008B0021">
        <w:rPr>
          <w:sz w:val="20"/>
        </w:rPr>
        <w:t>LSA</w:t>
      </w:r>
      <w:r w:rsidR="00022409">
        <w:rPr>
          <w:sz w:val="20"/>
        </w:rPr>
        <w:t xml:space="preserve"> (Entlastung)</w:t>
      </w:r>
      <w:r w:rsidRPr="008B0021">
        <w:rPr>
          <w:sz w:val="20"/>
        </w:rPr>
        <w:t>.</w:t>
      </w:r>
    </w:p>
    <w:p w14:paraId="3A0BEA33" w14:textId="77777777" w:rsidR="00350E00" w:rsidRDefault="00350E00" w:rsidP="00350E00">
      <w:pPr>
        <w:suppressAutoHyphens/>
        <w:jc w:val="both"/>
        <w:rPr>
          <w:sz w:val="20"/>
        </w:rPr>
      </w:pPr>
    </w:p>
    <w:p w14:paraId="76248981" w14:textId="77777777" w:rsidR="001F697D" w:rsidRPr="00607CC4" w:rsidRDefault="001F697D" w:rsidP="00607CC4">
      <w:pPr>
        <w:pStyle w:val="Listenabsatz"/>
        <w:numPr>
          <w:ilvl w:val="0"/>
          <w:numId w:val="31"/>
        </w:numPr>
        <w:suppressAutoHyphens/>
        <w:jc w:val="both"/>
        <w:rPr>
          <w:sz w:val="20"/>
        </w:rPr>
      </w:pPr>
      <w:r w:rsidRPr="00607CC4">
        <w:rPr>
          <w:rFonts w:cs="Arial"/>
          <w:sz w:val="20"/>
        </w:rPr>
        <w:t>Die Mindestentfernung</w:t>
      </w:r>
      <w:r w:rsidR="009C54CD" w:rsidRPr="00607CC4">
        <w:rPr>
          <w:rFonts w:cs="Arial"/>
          <w:sz w:val="20"/>
        </w:rPr>
        <w:t xml:space="preserve"> wird vom Eingang des Wohngrund</w:t>
      </w:r>
      <w:r w:rsidR="00607CC4">
        <w:rPr>
          <w:rFonts w:cs="Arial"/>
          <w:sz w:val="20"/>
        </w:rPr>
        <w:t xml:space="preserve">stückes des Schülers bis zum </w:t>
      </w:r>
      <w:r w:rsidR="009C54CD" w:rsidRPr="00607CC4">
        <w:rPr>
          <w:rFonts w:cs="Arial"/>
          <w:sz w:val="20"/>
        </w:rPr>
        <w:t xml:space="preserve">nächstgelegenen Eingang des </w:t>
      </w:r>
      <w:r w:rsidRPr="00607CC4">
        <w:rPr>
          <w:rFonts w:cs="Arial"/>
          <w:sz w:val="20"/>
        </w:rPr>
        <w:t>jeweiligen Schulgrundstückes bzw. vom Eingang des</w:t>
      </w:r>
      <w:r w:rsidR="00607CC4">
        <w:rPr>
          <w:rFonts w:cs="Arial"/>
          <w:sz w:val="20"/>
        </w:rPr>
        <w:t xml:space="preserve"> </w:t>
      </w:r>
      <w:r w:rsidRPr="00607CC4">
        <w:rPr>
          <w:rFonts w:cs="Arial"/>
          <w:sz w:val="20"/>
        </w:rPr>
        <w:t>Wohngrundstückes bis zur näc</w:t>
      </w:r>
      <w:r w:rsidR="00603BA3" w:rsidRPr="00607CC4">
        <w:rPr>
          <w:rFonts w:cs="Arial"/>
          <w:sz w:val="20"/>
        </w:rPr>
        <w:t xml:space="preserve">hsten vom Landkreis bestimmten </w:t>
      </w:r>
      <w:r w:rsidRPr="00607CC4">
        <w:rPr>
          <w:rFonts w:cs="Arial"/>
          <w:sz w:val="20"/>
        </w:rPr>
        <w:t xml:space="preserve">Haltestelle ermittelt. Es ist der kürzeste, </w:t>
      </w:r>
      <w:proofErr w:type="gramStart"/>
      <w:r w:rsidRPr="00607CC4">
        <w:rPr>
          <w:rFonts w:cs="Arial"/>
          <w:sz w:val="20"/>
        </w:rPr>
        <w:t>öffentliche, siche</w:t>
      </w:r>
      <w:r w:rsidR="009C54CD" w:rsidRPr="00607CC4">
        <w:rPr>
          <w:rFonts w:cs="Arial"/>
          <w:sz w:val="20"/>
        </w:rPr>
        <w:t>re</w:t>
      </w:r>
      <w:proofErr w:type="gramEnd"/>
      <w:r w:rsidR="009C54CD" w:rsidRPr="00607CC4">
        <w:rPr>
          <w:rFonts w:cs="Arial"/>
          <w:sz w:val="20"/>
        </w:rPr>
        <w:t xml:space="preserve"> </w:t>
      </w:r>
      <w:r w:rsidRPr="00607CC4">
        <w:rPr>
          <w:rFonts w:cs="Arial"/>
          <w:sz w:val="20"/>
        </w:rPr>
        <w:t>Schulweg anzunehmen.</w:t>
      </w:r>
    </w:p>
    <w:p w14:paraId="72BC180A" w14:textId="77777777" w:rsidR="001F697D" w:rsidRPr="009E151A" w:rsidRDefault="001F697D" w:rsidP="00350E00">
      <w:pPr>
        <w:jc w:val="both"/>
        <w:rPr>
          <w:rFonts w:cs="Arial"/>
          <w:sz w:val="20"/>
        </w:rPr>
      </w:pPr>
    </w:p>
    <w:p w14:paraId="34F33357" w14:textId="4241C603" w:rsidR="001F697D" w:rsidRPr="00607CC4" w:rsidRDefault="001F697D" w:rsidP="00607CC4">
      <w:pPr>
        <w:pStyle w:val="Listenabsatz"/>
        <w:numPr>
          <w:ilvl w:val="0"/>
          <w:numId w:val="31"/>
        </w:numPr>
        <w:jc w:val="both"/>
        <w:rPr>
          <w:rFonts w:cs="Arial"/>
          <w:sz w:val="20"/>
        </w:rPr>
      </w:pPr>
      <w:r w:rsidRPr="00607CC4">
        <w:rPr>
          <w:rFonts w:cs="Arial"/>
          <w:sz w:val="20"/>
        </w:rPr>
        <w:t xml:space="preserve">Unabhängig von den Regelungen in den Ziffern </w:t>
      </w:r>
      <w:r w:rsidR="00801543">
        <w:rPr>
          <w:rFonts w:cs="Arial"/>
          <w:sz w:val="20"/>
        </w:rPr>
        <w:t>2.1. – 2</w:t>
      </w:r>
      <w:r w:rsidR="008867AD" w:rsidRPr="00607CC4">
        <w:rPr>
          <w:rFonts w:cs="Arial"/>
          <w:sz w:val="20"/>
        </w:rPr>
        <w:t>.3</w:t>
      </w:r>
      <w:r w:rsidRPr="00607CC4">
        <w:rPr>
          <w:rFonts w:cs="Arial"/>
          <w:sz w:val="20"/>
        </w:rPr>
        <w:t>. besteht eine Beförderungs- oder Erstattungspflicht, wenn Schüler wegen einer körperlichen oder geistigen  Behinderung befördert werden müssen.</w:t>
      </w:r>
    </w:p>
    <w:p w14:paraId="7105663F" w14:textId="5E8C249E" w:rsidR="001F697D" w:rsidRPr="009E151A" w:rsidRDefault="001F697D" w:rsidP="00350E00">
      <w:pPr>
        <w:ind w:left="705" w:hanging="705"/>
        <w:jc w:val="both"/>
        <w:rPr>
          <w:rFonts w:cs="Arial"/>
          <w:sz w:val="20"/>
        </w:rPr>
      </w:pPr>
      <w:r w:rsidRPr="009E151A">
        <w:rPr>
          <w:rFonts w:cs="Arial"/>
          <w:sz w:val="20"/>
        </w:rPr>
        <w:tab/>
        <w:t xml:space="preserve">Eine derart notwendige Beförderung ist grundsätzlich </w:t>
      </w:r>
      <w:r w:rsidR="007C40BF">
        <w:rPr>
          <w:rFonts w:cs="Arial"/>
          <w:sz w:val="20"/>
        </w:rPr>
        <w:t>zwei</w:t>
      </w:r>
      <w:r w:rsidR="007C40BF" w:rsidRPr="007C40BF">
        <w:rPr>
          <w:rFonts w:cs="Arial"/>
          <w:sz w:val="20"/>
        </w:rPr>
        <w:t xml:space="preserve"> W</w:t>
      </w:r>
      <w:r w:rsidR="008B0021" w:rsidRPr="007C40BF">
        <w:rPr>
          <w:rFonts w:cs="Arial"/>
          <w:sz w:val="20"/>
        </w:rPr>
        <w:t>ochen</w:t>
      </w:r>
      <w:r w:rsidR="008B0021">
        <w:rPr>
          <w:rFonts w:cs="Arial"/>
          <w:i/>
          <w:color w:val="FF0000"/>
          <w:sz w:val="20"/>
        </w:rPr>
        <w:t xml:space="preserve"> </w:t>
      </w:r>
      <w:r w:rsidRPr="009E151A">
        <w:rPr>
          <w:rFonts w:cs="Arial"/>
          <w:sz w:val="20"/>
        </w:rPr>
        <w:t>vorher schriftlich unter Vorlage eines amtsärztlichen Gutachtens zu beantragen. Darin muss die Notwendigkeit der Sonderbeförderung angeordnet sein.</w:t>
      </w:r>
    </w:p>
    <w:p w14:paraId="77307053" w14:textId="77777777" w:rsidR="001F697D" w:rsidRDefault="001F697D" w:rsidP="00350E00">
      <w:pPr>
        <w:ind w:left="705" w:hanging="705"/>
        <w:jc w:val="both"/>
        <w:rPr>
          <w:rFonts w:cs="Arial"/>
          <w:sz w:val="20"/>
        </w:rPr>
      </w:pPr>
    </w:p>
    <w:p w14:paraId="185220A8" w14:textId="64ED6F68" w:rsidR="001F697D" w:rsidRDefault="001F697D" w:rsidP="00607CC4">
      <w:pPr>
        <w:pStyle w:val="Listenabsatz"/>
        <w:numPr>
          <w:ilvl w:val="0"/>
          <w:numId w:val="31"/>
        </w:numPr>
        <w:jc w:val="both"/>
        <w:rPr>
          <w:rFonts w:cs="Arial"/>
          <w:sz w:val="20"/>
        </w:rPr>
      </w:pPr>
      <w:r w:rsidRPr="00607CC4">
        <w:rPr>
          <w:rFonts w:cs="Arial"/>
          <w:sz w:val="20"/>
        </w:rPr>
        <w:t>Für Schüler, d</w:t>
      </w:r>
      <w:r w:rsidR="005324B7">
        <w:rPr>
          <w:rFonts w:cs="Arial"/>
          <w:sz w:val="20"/>
        </w:rPr>
        <w:t xml:space="preserve">ie in die Schülerbeförderung aufgenommen werden wollen, </w:t>
      </w:r>
      <w:r w:rsidRPr="00607CC4">
        <w:rPr>
          <w:rFonts w:cs="Arial"/>
          <w:sz w:val="20"/>
        </w:rPr>
        <w:t xml:space="preserve">beantragen die Erziehungsberechtigten denselben über die Schule schriftlich beim Träger der Schülerbeförderung. Der Antrag auf </w:t>
      </w:r>
      <w:r w:rsidR="004B6AD6" w:rsidRPr="00607CC4">
        <w:rPr>
          <w:rFonts w:cs="Arial"/>
          <w:sz w:val="20"/>
        </w:rPr>
        <w:t xml:space="preserve">Aufnahme in die </w:t>
      </w:r>
      <w:r w:rsidR="00E7276D">
        <w:rPr>
          <w:rFonts w:cs="Arial"/>
          <w:sz w:val="20"/>
        </w:rPr>
        <w:t>Schülerbeförderung</w:t>
      </w:r>
      <w:r w:rsidR="00F71321" w:rsidRPr="00607CC4">
        <w:rPr>
          <w:rFonts w:cs="Arial"/>
          <w:sz w:val="20"/>
        </w:rPr>
        <w:t xml:space="preserve"> </w:t>
      </w:r>
      <w:r w:rsidR="007C40BF">
        <w:rPr>
          <w:rFonts w:cs="Arial"/>
          <w:sz w:val="20"/>
        </w:rPr>
        <w:t>ist mindestens zwei</w:t>
      </w:r>
      <w:r w:rsidR="008B0021">
        <w:rPr>
          <w:rFonts w:cs="Arial"/>
          <w:sz w:val="20"/>
        </w:rPr>
        <w:t xml:space="preserve"> </w:t>
      </w:r>
      <w:r w:rsidRPr="00607CC4">
        <w:rPr>
          <w:rFonts w:cs="Arial"/>
          <w:sz w:val="20"/>
        </w:rPr>
        <w:t xml:space="preserve"> Woche</w:t>
      </w:r>
      <w:r w:rsidR="008B0021">
        <w:rPr>
          <w:rFonts w:cs="Arial"/>
          <w:sz w:val="20"/>
        </w:rPr>
        <w:t>n</w:t>
      </w:r>
      <w:r w:rsidRPr="00607CC4">
        <w:rPr>
          <w:rFonts w:cs="Arial"/>
          <w:sz w:val="20"/>
        </w:rPr>
        <w:t xml:space="preserve"> vor Beginn der Beförderung zu stellen.</w:t>
      </w:r>
    </w:p>
    <w:p w14:paraId="3B3EA806" w14:textId="77777777" w:rsidR="00022409" w:rsidRPr="00022409" w:rsidRDefault="00022409" w:rsidP="00022409">
      <w:pPr>
        <w:pStyle w:val="Listenabsatz"/>
        <w:jc w:val="both"/>
        <w:rPr>
          <w:rFonts w:cs="Arial"/>
          <w:sz w:val="20"/>
        </w:rPr>
      </w:pPr>
      <w:r w:rsidRPr="00022409">
        <w:rPr>
          <w:rFonts w:cs="Arial"/>
          <w:sz w:val="20"/>
        </w:rPr>
        <w:t xml:space="preserve">Der Antrag ist beim erstmaligen Besuch einer Schulform, bei Änderung der persönlichen Daten sowie bei Schulwechsel einzureichen. Der Antrag gilt bis zur Beendigung der Schulform. </w:t>
      </w:r>
    </w:p>
    <w:p w14:paraId="4A04F52D" w14:textId="77777777" w:rsidR="00022409" w:rsidRPr="00607CC4" w:rsidRDefault="00022409" w:rsidP="00022409">
      <w:pPr>
        <w:pStyle w:val="Listenabsatz"/>
        <w:jc w:val="both"/>
        <w:rPr>
          <w:rFonts w:cs="Arial"/>
          <w:sz w:val="20"/>
        </w:rPr>
      </w:pPr>
    </w:p>
    <w:p w14:paraId="3434AAC2" w14:textId="77777777" w:rsidR="001F697D" w:rsidRPr="009E151A" w:rsidRDefault="00E16BA6" w:rsidP="00020A43">
      <w:pPr>
        <w:ind w:left="705" w:hanging="705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 xml:space="preserve">            </w:t>
      </w:r>
      <w:r w:rsidR="004B6AD6">
        <w:rPr>
          <w:rFonts w:cs="Arial"/>
          <w:sz w:val="20"/>
        </w:rPr>
        <w:t xml:space="preserve"> </w:t>
      </w:r>
      <w:r w:rsidR="001F697D" w:rsidRPr="009E151A">
        <w:rPr>
          <w:rFonts w:cs="Arial"/>
          <w:sz w:val="20"/>
        </w:rPr>
        <w:t xml:space="preserve">Die dazu benötigten Formulare stellt der Träger der Schülerbeförderung über das </w:t>
      </w:r>
      <w:r w:rsidR="004B6AD6">
        <w:rPr>
          <w:rFonts w:cs="Arial"/>
          <w:sz w:val="20"/>
        </w:rPr>
        <w:t xml:space="preserve">Schul- und Sportamt </w:t>
      </w:r>
      <w:r w:rsidR="001F697D" w:rsidRPr="009E151A">
        <w:rPr>
          <w:rFonts w:cs="Arial"/>
          <w:sz w:val="20"/>
        </w:rPr>
        <w:t xml:space="preserve">des Landkreises Mansfeld – Südharz für die Schulen im Landkreis über die Schulsekretariate </w:t>
      </w:r>
      <w:r w:rsidR="004B6AD6">
        <w:rPr>
          <w:rFonts w:cs="Arial"/>
          <w:sz w:val="20"/>
        </w:rPr>
        <w:t xml:space="preserve">bzw. online auf der Homepage des Landkreises unter </w:t>
      </w:r>
      <w:hyperlink r:id="rId6" w:history="1">
        <w:r w:rsidR="004B6AD6" w:rsidRPr="00101755">
          <w:rPr>
            <w:rStyle w:val="Hyperlink"/>
            <w:rFonts w:cs="Arial"/>
            <w:color w:val="auto"/>
            <w:sz w:val="20"/>
          </w:rPr>
          <w:t>www.mansfeldsuedharz.de</w:t>
        </w:r>
      </w:hyperlink>
      <w:r w:rsidR="004B6AD6" w:rsidRPr="00101755">
        <w:rPr>
          <w:rFonts w:cs="Arial"/>
          <w:sz w:val="20"/>
        </w:rPr>
        <w:t xml:space="preserve"> </w:t>
      </w:r>
      <w:r w:rsidR="001F697D" w:rsidRPr="00101755">
        <w:rPr>
          <w:rFonts w:cs="Arial"/>
          <w:sz w:val="20"/>
        </w:rPr>
        <w:t>zur V</w:t>
      </w:r>
      <w:r w:rsidR="001F697D" w:rsidRPr="009E151A">
        <w:rPr>
          <w:rFonts w:cs="Arial"/>
          <w:sz w:val="20"/>
        </w:rPr>
        <w:t xml:space="preserve">erfügung. </w:t>
      </w:r>
    </w:p>
    <w:p w14:paraId="184FEB11" w14:textId="2F2774B4" w:rsidR="008B0021" w:rsidRPr="007C40BF" w:rsidRDefault="001F697D" w:rsidP="007C40BF">
      <w:pPr>
        <w:ind w:left="708"/>
        <w:jc w:val="both"/>
        <w:rPr>
          <w:sz w:val="20"/>
        </w:rPr>
      </w:pPr>
      <w:r w:rsidRPr="009E151A">
        <w:rPr>
          <w:rFonts w:cs="Arial"/>
          <w:sz w:val="20"/>
        </w:rPr>
        <w:t>Für Schüler an Schulen außerhalb des Landkreises sind die Anträge beim Träger der Schülerbeförderung</w:t>
      </w:r>
      <w:r w:rsidR="004B6AD6">
        <w:rPr>
          <w:rFonts w:cs="Arial"/>
          <w:sz w:val="20"/>
        </w:rPr>
        <w:t>, dem Sc</w:t>
      </w:r>
      <w:r w:rsidR="007C40BF">
        <w:rPr>
          <w:rFonts w:cs="Arial"/>
          <w:sz w:val="20"/>
        </w:rPr>
        <w:t>hul-und Sportamt des Landkreises Mansfeld-Südharz</w:t>
      </w:r>
      <w:r w:rsidR="007C40BF" w:rsidRPr="00244451">
        <w:rPr>
          <w:sz w:val="20"/>
        </w:rPr>
        <w:t>, Rudolf-Breitscheid</w:t>
      </w:r>
      <w:r w:rsidR="00E7276D">
        <w:rPr>
          <w:sz w:val="20"/>
        </w:rPr>
        <w:t xml:space="preserve">-Straße </w:t>
      </w:r>
      <w:r w:rsidR="007C40BF" w:rsidRPr="00244451">
        <w:rPr>
          <w:sz w:val="20"/>
        </w:rPr>
        <w:t xml:space="preserve">20/22, </w:t>
      </w:r>
      <w:r w:rsidR="007C40BF">
        <w:rPr>
          <w:sz w:val="20"/>
        </w:rPr>
        <w:t xml:space="preserve">Mammuthalle, 06526 Sangerhausen </w:t>
      </w:r>
      <w:r w:rsidR="004B6AD6">
        <w:rPr>
          <w:rFonts w:cs="Arial"/>
          <w:sz w:val="20"/>
        </w:rPr>
        <w:t>bzw. online unter</w:t>
      </w:r>
      <w:r w:rsidRPr="009E151A">
        <w:rPr>
          <w:rFonts w:cs="Arial"/>
          <w:sz w:val="20"/>
        </w:rPr>
        <w:t xml:space="preserve"> </w:t>
      </w:r>
      <w:hyperlink r:id="rId7" w:history="1">
        <w:r w:rsidR="004B6AD6" w:rsidRPr="00101755">
          <w:rPr>
            <w:rStyle w:val="Hyperlink"/>
            <w:rFonts w:cs="Arial"/>
            <w:color w:val="auto"/>
            <w:sz w:val="20"/>
          </w:rPr>
          <w:t>www.mansfeldsuedharz.de</w:t>
        </w:r>
      </w:hyperlink>
      <w:r w:rsidR="004B6AD6" w:rsidRPr="00101755">
        <w:rPr>
          <w:rFonts w:cs="Arial"/>
          <w:sz w:val="20"/>
        </w:rPr>
        <w:t xml:space="preserve"> </w:t>
      </w:r>
      <w:r w:rsidRPr="00101755">
        <w:rPr>
          <w:rFonts w:cs="Arial"/>
          <w:sz w:val="20"/>
        </w:rPr>
        <w:t>er</w:t>
      </w:r>
      <w:r w:rsidRPr="009E151A">
        <w:rPr>
          <w:rFonts w:cs="Arial"/>
          <w:sz w:val="20"/>
        </w:rPr>
        <w:t xml:space="preserve">hältlich.  </w:t>
      </w:r>
    </w:p>
    <w:p w14:paraId="6387A014" w14:textId="5DD900F3" w:rsidR="001F697D" w:rsidRPr="009E151A" w:rsidRDefault="001F697D" w:rsidP="00020A43">
      <w:pPr>
        <w:ind w:left="705"/>
        <w:jc w:val="both"/>
        <w:rPr>
          <w:rFonts w:cs="Arial"/>
          <w:sz w:val="20"/>
        </w:rPr>
      </w:pPr>
    </w:p>
    <w:p w14:paraId="723AA03E" w14:textId="1307B4EC" w:rsidR="001F697D" w:rsidRPr="00607CC4" w:rsidRDefault="001F697D" w:rsidP="00607CC4">
      <w:pPr>
        <w:pStyle w:val="Listenabsatz"/>
        <w:numPr>
          <w:ilvl w:val="0"/>
          <w:numId w:val="31"/>
        </w:numPr>
        <w:rPr>
          <w:rFonts w:cs="Arial"/>
          <w:sz w:val="20"/>
        </w:rPr>
      </w:pPr>
      <w:r w:rsidRPr="00607CC4">
        <w:rPr>
          <w:rFonts w:cs="Arial"/>
          <w:sz w:val="20"/>
        </w:rPr>
        <w:t xml:space="preserve">Der § 71 Abs. 5 </w:t>
      </w:r>
      <w:proofErr w:type="spellStart"/>
      <w:r w:rsidR="008B0021">
        <w:rPr>
          <w:rFonts w:cs="Arial"/>
          <w:sz w:val="20"/>
        </w:rPr>
        <w:t>SchulG</w:t>
      </w:r>
      <w:proofErr w:type="spellEnd"/>
      <w:r w:rsidR="00E7276D">
        <w:rPr>
          <w:rFonts w:cs="Arial"/>
          <w:sz w:val="20"/>
        </w:rPr>
        <w:t xml:space="preserve"> LSA</w:t>
      </w:r>
      <w:r w:rsidRPr="00607CC4">
        <w:rPr>
          <w:rFonts w:cs="Arial"/>
          <w:sz w:val="20"/>
        </w:rPr>
        <w:t xml:space="preserve"> findet</w:t>
      </w:r>
      <w:r w:rsidR="00020A43" w:rsidRPr="00607CC4">
        <w:rPr>
          <w:rFonts w:cs="Arial"/>
          <w:sz w:val="20"/>
        </w:rPr>
        <w:t xml:space="preserve"> </w:t>
      </w:r>
      <w:r w:rsidRPr="00607CC4">
        <w:rPr>
          <w:rFonts w:cs="Arial"/>
          <w:sz w:val="20"/>
        </w:rPr>
        <w:t xml:space="preserve">im Landkreis Mansfeld – Südharz keine Anwendung. </w:t>
      </w:r>
    </w:p>
    <w:p w14:paraId="4E2264A8" w14:textId="77777777" w:rsidR="001F697D" w:rsidRPr="009E151A" w:rsidRDefault="001F697D" w:rsidP="001F697D">
      <w:pPr>
        <w:rPr>
          <w:rFonts w:cs="Arial"/>
          <w:sz w:val="20"/>
        </w:rPr>
      </w:pPr>
    </w:p>
    <w:p w14:paraId="187C5DDF" w14:textId="77777777" w:rsidR="009C54CD" w:rsidRDefault="001F697D" w:rsidP="004B6AD6">
      <w:pPr>
        <w:rPr>
          <w:b/>
          <w:sz w:val="20"/>
        </w:rPr>
      </w:pPr>
      <w:r w:rsidRPr="009E151A">
        <w:rPr>
          <w:rFonts w:cs="Arial"/>
          <w:sz w:val="20"/>
        </w:rPr>
        <w:t xml:space="preserve">           </w:t>
      </w:r>
    </w:p>
    <w:p w14:paraId="7629E982" w14:textId="77777777" w:rsidR="004656B5" w:rsidRDefault="00BD591D" w:rsidP="00BD591D">
      <w:pPr>
        <w:tabs>
          <w:tab w:val="left" w:pos="851"/>
        </w:tabs>
        <w:jc w:val="center"/>
        <w:rPr>
          <w:b/>
          <w:sz w:val="20"/>
        </w:rPr>
      </w:pPr>
      <w:r>
        <w:rPr>
          <w:b/>
          <w:sz w:val="20"/>
        </w:rPr>
        <w:t>§ 2</w:t>
      </w:r>
    </w:p>
    <w:p w14:paraId="40F01497" w14:textId="77777777" w:rsidR="00BD591D" w:rsidRDefault="0097395C" w:rsidP="0097395C">
      <w:pPr>
        <w:tabs>
          <w:tab w:val="left" w:pos="851"/>
        </w:tabs>
        <w:jc w:val="center"/>
        <w:rPr>
          <w:b/>
          <w:sz w:val="20"/>
        </w:rPr>
      </w:pPr>
      <w:r>
        <w:rPr>
          <w:b/>
          <w:sz w:val="20"/>
        </w:rPr>
        <w:t>g</w:t>
      </w:r>
      <w:r w:rsidR="00BD591D">
        <w:rPr>
          <w:b/>
          <w:sz w:val="20"/>
        </w:rPr>
        <w:t xml:space="preserve">efährlicher </w:t>
      </w:r>
      <w:r>
        <w:rPr>
          <w:b/>
          <w:sz w:val="20"/>
        </w:rPr>
        <w:t xml:space="preserve">, ungeeigneter Schulweg - </w:t>
      </w:r>
      <w:r w:rsidR="00BD591D">
        <w:rPr>
          <w:b/>
          <w:sz w:val="20"/>
        </w:rPr>
        <w:t>Kommission „Sicherer Schulweg“</w:t>
      </w:r>
    </w:p>
    <w:p w14:paraId="5552C224" w14:textId="77777777" w:rsidR="00BD591D" w:rsidRDefault="00BD591D" w:rsidP="001F697D">
      <w:pPr>
        <w:tabs>
          <w:tab w:val="left" w:pos="851"/>
        </w:tabs>
        <w:rPr>
          <w:b/>
          <w:sz w:val="20"/>
        </w:rPr>
      </w:pPr>
    </w:p>
    <w:p w14:paraId="62EEBE63" w14:textId="77777777" w:rsidR="008867AD" w:rsidRPr="00244451" w:rsidRDefault="008867AD" w:rsidP="00244451">
      <w:pPr>
        <w:pStyle w:val="Listenabsatz"/>
        <w:numPr>
          <w:ilvl w:val="0"/>
          <w:numId w:val="14"/>
        </w:numPr>
        <w:suppressAutoHyphens/>
        <w:jc w:val="both"/>
        <w:rPr>
          <w:rFonts w:cs="Arial"/>
          <w:sz w:val="20"/>
        </w:rPr>
      </w:pPr>
      <w:r w:rsidRPr="00244451">
        <w:rPr>
          <w:rFonts w:cs="Arial"/>
          <w:sz w:val="20"/>
        </w:rPr>
        <w:t>Die Mindestentfernungen gelten nicht, wenn der Schulweg zu Fuß nach den objektiven</w:t>
      </w:r>
    </w:p>
    <w:p w14:paraId="7C0AB799" w14:textId="77777777" w:rsidR="008867AD" w:rsidRPr="009E151A" w:rsidRDefault="008867AD" w:rsidP="008867AD">
      <w:pPr>
        <w:suppressAutoHyphens/>
        <w:ind w:left="708"/>
        <w:rPr>
          <w:rFonts w:cs="Arial"/>
          <w:sz w:val="20"/>
        </w:rPr>
      </w:pPr>
      <w:r w:rsidRPr="009E151A">
        <w:rPr>
          <w:rFonts w:cs="Arial"/>
          <w:sz w:val="20"/>
        </w:rPr>
        <w:t xml:space="preserve">Gegebenheiten für den Schüler besonders gefährlich oder ungeeignet </w:t>
      </w:r>
      <w:proofErr w:type="gramStart"/>
      <w:r w:rsidRPr="009E151A">
        <w:rPr>
          <w:rFonts w:cs="Arial"/>
          <w:sz w:val="20"/>
        </w:rPr>
        <w:t>ist</w:t>
      </w:r>
      <w:proofErr w:type="gramEnd"/>
      <w:r w:rsidRPr="009E151A">
        <w:rPr>
          <w:rFonts w:cs="Arial"/>
          <w:sz w:val="20"/>
        </w:rPr>
        <w:t xml:space="preserve">. Die Gefahren müssen über die im Straßenverkehr üblicherweise auftretenden Gefahren hinausgehen. </w:t>
      </w:r>
    </w:p>
    <w:p w14:paraId="42326E67" w14:textId="77777777" w:rsidR="008867AD" w:rsidRPr="009E151A" w:rsidRDefault="008867AD" w:rsidP="008867AD">
      <w:pPr>
        <w:ind w:firstLine="708"/>
        <w:rPr>
          <w:rFonts w:cs="Arial"/>
          <w:sz w:val="20"/>
        </w:rPr>
      </w:pPr>
    </w:p>
    <w:p w14:paraId="23C24F25" w14:textId="77777777" w:rsidR="008867AD" w:rsidRDefault="008867AD" w:rsidP="008867AD">
      <w:pPr>
        <w:ind w:left="555" w:firstLine="153"/>
        <w:rPr>
          <w:rFonts w:cs="Arial"/>
          <w:sz w:val="20"/>
        </w:rPr>
      </w:pPr>
      <w:r w:rsidRPr="009E151A">
        <w:rPr>
          <w:rFonts w:cs="Arial"/>
          <w:sz w:val="20"/>
        </w:rPr>
        <w:t xml:space="preserve">Über die besondere Gefährlichkeit oder Ungeeignetheit des Schulweges entscheidet der </w:t>
      </w:r>
    </w:p>
    <w:p w14:paraId="7062FD3B" w14:textId="77777777" w:rsidR="008867AD" w:rsidRPr="009E151A" w:rsidRDefault="008867AD" w:rsidP="008867AD">
      <w:pPr>
        <w:ind w:left="555" w:firstLine="153"/>
        <w:rPr>
          <w:rFonts w:cs="Arial"/>
          <w:sz w:val="20"/>
        </w:rPr>
      </w:pPr>
      <w:r w:rsidRPr="009E151A">
        <w:rPr>
          <w:rFonts w:cs="Arial"/>
          <w:sz w:val="20"/>
        </w:rPr>
        <w:t xml:space="preserve">Träger der Schülerbeförderung in Abstimmung mit der Kommission „Sicherer Schulweg“. </w:t>
      </w:r>
    </w:p>
    <w:p w14:paraId="2099A284" w14:textId="77777777" w:rsidR="008867AD" w:rsidRPr="009E151A" w:rsidRDefault="008867AD" w:rsidP="008867AD">
      <w:pPr>
        <w:rPr>
          <w:rFonts w:cs="Arial"/>
          <w:sz w:val="20"/>
          <w:u w:val="single"/>
        </w:rPr>
      </w:pPr>
    </w:p>
    <w:p w14:paraId="40FC72F3" w14:textId="77777777" w:rsidR="008867AD" w:rsidRPr="00607CC4" w:rsidRDefault="008867AD" w:rsidP="00607CC4">
      <w:pPr>
        <w:pStyle w:val="Listenabsatz"/>
        <w:numPr>
          <w:ilvl w:val="0"/>
          <w:numId w:val="14"/>
        </w:numPr>
        <w:rPr>
          <w:rFonts w:cs="Arial"/>
          <w:sz w:val="20"/>
          <w:u w:val="single"/>
        </w:rPr>
      </w:pPr>
      <w:r w:rsidRPr="00607CC4">
        <w:rPr>
          <w:rFonts w:cs="Arial"/>
          <w:sz w:val="20"/>
          <w:u w:val="single"/>
        </w:rPr>
        <w:t>Mitglieder der Kommission „Sicherer Schulweg“ sind:</w:t>
      </w:r>
    </w:p>
    <w:p w14:paraId="2FD2BBAE" w14:textId="77777777" w:rsidR="008867AD" w:rsidRPr="009E151A" w:rsidRDefault="008867AD" w:rsidP="008867AD">
      <w:pPr>
        <w:numPr>
          <w:ilvl w:val="0"/>
          <w:numId w:val="2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rFonts w:cs="Arial"/>
          <w:sz w:val="20"/>
        </w:rPr>
      </w:pPr>
      <w:r w:rsidRPr="009E151A">
        <w:rPr>
          <w:rFonts w:cs="Arial"/>
          <w:sz w:val="20"/>
        </w:rPr>
        <w:t>der Verkehrssicherheitsbeauftragte der Polizei</w:t>
      </w:r>
    </w:p>
    <w:p w14:paraId="4276CF2A" w14:textId="77777777" w:rsidR="008867AD" w:rsidRPr="009E151A" w:rsidRDefault="008867AD" w:rsidP="008867AD">
      <w:pPr>
        <w:numPr>
          <w:ilvl w:val="0"/>
          <w:numId w:val="2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rFonts w:cs="Arial"/>
          <w:sz w:val="20"/>
        </w:rPr>
      </w:pPr>
      <w:r w:rsidRPr="009E151A">
        <w:rPr>
          <w:rFonts w:cs="Arial"/>
          <w:sz w:val="20"/>
        </w:rPr>
        <w:t xml:space="preserve">Verkehrsgesellschaft „Südharz“ mbH Hettstedt, die Betriebshofleiter und andere Beförderungsunternehmen </w:t>
      </w:r>
    </w:p>
    <w:p w14:paraId="62F646A3" w14:textId="77777777" w:rsidR="008867AD" w:rsidRPr="009E151A" w:rsidRDefault="008867AD" w:rsidP="008867AD">
      <w:pPr>
        <w:numPr>
          <w:ilvl w:val="0"/>
          <w:numId w:val="2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rFonts w:cs="Arial"/>
          <w:sz w:val="20"/>
        </w:rPr>
      </w:pPr>
      <w:r w:rsidRPr="009E151A">
        <w:rPr>
          <w:rFonts w:cs="Arial"/>
          <w:sz w:val="20"/>
        </w:rPr>
        <w:t>ein Vertreter des Straßenverkehrsamtes des LK Mansfeld - Südharz</w:t>
      </w:r>
    </w:p>
    <w:p w14:paraId="1D00C6E4" w14:textId="77777777" w:rsidR="008867AD" w:rsidRPr="009E151A" w:rsidRDefault="008867AD" w:rsidP="008867AD">
      <w:pPr>
        <w:numPr>
          <w:ilvl w:val="0"/>
          <w:numId w:val="2"/>
        </w:numPr>
        <w:tabs>
          <w:tab w:val="left" w:pos="720"/>
          <w:tab w:val="left" w:pos="6315"/>
        </w:tabs>
        <w:suppressAutoHyphens/>
        <w:overflowPunct w:val="0"/>
        <w:autoSpaceDE w:val="0"/>
        <w:textAlignment w:val="baseline"/>
        <w:rPr>
          <w:rFonts w:cs="Arial"/>
          <w:sz w:val="20"/>
        </w:rPr>
      </w:pPr>
      <w:r w:rsidRPr="009E151A">
        <w:rPr>
          <w:rFonts w:cs="Arial"/>
          <w:sz w:val="20"/>
        </w:rPr>
        <w:t>die Kinder- und Jugendärztin des LK Mansfeld - Südharz</w:t>
      </w:r>
    </w:p>
    <w:p w14:paraId="41DACCFA" w14:textId="77777777" w:rsidR="008867AD" w:rsidRPr="009E151A" w:rsidRDefault="008867AD" w:rsidP="008867AD">
      <w:pPr>
        <w:numPr>
          <w:ilvl w:val="0"/>
          <w:numId w:val="2"/>
        </w:numPr>
        <w:tabs>
          <w:tab w:val="left" w:pos="720"/>
          <w:tab w:val="left" w:pos="6315"/>
        </w:tabs>
        <w:suppressAutoHyphens/>
        <w:overflowPunct w:val="0"/>
        <w:autoSpaceDE w:val="0"/>
        <w:textAlignment w:val="baseline"/>
        <w:rPr>
          <w:rFonts w:cs="Arial"/>
          <w:sz w:val="20"/>
        </w:rPr>
      </w:pPr>
      <w:r w:rsidRPr="009E151A">
        <w:rPr>
          <w:rFonts w:cs="Arial"/>
          <w:sz w:val="20"/>
        </w:rPr>
        <w:t>ein Vertreter des Kinderschutzbundes</w:t>
      </w:r>
      <w:r w:rsidRPr="009E151A">
        <w:rPr>
          <w:rFonts w:cs="Arial"/>
          <w:sz w:val="20"/>
        </w:rPr>
        <w:tab/>
      </w:r>
    </w:p>
    <w:p w14:paraId="01F67CD9" w14:textId="5A34C43B" w:rsidR="008867AD" w:rsidRPr="009E151A" w:rsidRDefault="008867AD" w:rsidP="008867AD">
      <w:pPr>
        <w:numPr>
          <w:ilvl w:val="0"/>
          <w:numId w:val="2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rFonts w:cs="Arial"/>
          <w:sz w:val="20"/>
        </w:rPr>
      </w:pPr>
      <w:r w:rsidRPr="009E151A">
        <w:rPr>
          <w:rFonts w:cs="Arial"/>
          <w:sz w:val="20"/>
        </w:rPr>
        <w:t>ein</w:t>
      </w:r>
      <w:r w:rsidR="007C40BF">
        <w:rPr>
          <w:rFonts w:cs="Arial"/>
          <w:sz w:val="20"/>
        </w:rPr>
        <w:t xml:space="preserve"> Vertreter vom Schul- und Sportamt</w:t>
      </w:r>
      <w:r w:rsidRPr="009E151A">
        <w:rPr>
          <w:rFonts w:cs="Arial"/>
          <w:sz w:val="20"/>
        </w:rPr>
        <w:t xml:space="preserve"> des LK Mansfeld – Südharz</w:t>
      </w:r>
    </w:p>
    <w:p w14:paraId="68204521" w14:textId="77777777" w:rsidR="008867AD" w:rsidRPr="009E151A" w:rsidRDefault="008867AD" w:rsidP="008867AD">
      <w:pPr>
        <w:numPr>
          <w:ilvl w:val="0"/>
          <w:numId w:val="2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rFonts w:cs="Arial"/>
          <w:sz w:val="20"/>
        </w:rPr>
      </w:pPr>
      <w:r w:rsidRPr="009E151A">
        <w:rPr>
          <w:rFonts w:cs="Arial"/>
          <w:sz w:val="20"/>
        </w:rPr>
        <w:t>ein Vertreter vom Kreiselternrat und Kreisschülerrat</w:t>
      </w:r>
    </w:p>
    <w:p w14:paraId="3908FAF4" w14:textId="77777777" w:rsidR="008867AD" w:rsidRDefault="008867AD" w:rsidP="008867AD">
      <w:pPr>
        <w:tabs>
          <w:tab w:val="left" w:pos="705"/>
        </w:tabs>
        <w:suppressAutoHyphens/>
        <w:jc w:val="both"/>
        <w:rPr>
          <w:rFonts w:cs="Arial"/>
          <w:sz w:val="20"/>
        </w:rPr>
      </w:pPr>
    </w:p>
    <w:p w14:paraId="289025B4" w14:textId="77777777" w:rsidR="009C54CD" w:rsidRDefault="009C54CD" w:rsidP="001F697D">
      <w:pPr>
        <w:tabs>
          <w:tab w:val="left" w:pos="851"/>
        </w:tabs>
        <w:rPr>
          <w:b/>
          <w:sz w:val="20"/>
        </w:rPr>
      </w:pPr>
    </w:p>
    <w:p w14:paraId="3D0333AC" w14:textId="77777777" w:rsidR="008867AD" w:rsidRDefault="008867AD" w:rsidP="008867AD">
      <w:pPr>
        <w:tabs>
          <w:tab w:val="left" w:pos="851"/>
        </w:tabs>
        <w:jc w:val="center"/>
        <w:rPr>
          <w:b/>
          <w:sz w:val="20"/>
        </w:rPr>
      </w:pPr>
      <w:r>
        <w:rPr>
          <w:b/>
          <w:sz w:val="20"/>
        </w:rPr>
        <w:t>§ 3</w:t>
      </w:r>
    </w:p>
    <w:p w14:paraId="3EE219B0" w14:textId="77777777" w:rsidR="008867AD" w:rsidRDefault="008867AD" w:rsidP="008867AD">
      <w:pPr>
        <w:tabs>
          <w:tab w:val="left" w:pos="851"/>
        </w:tabs>
        <w:jc w:val="center"/>
        <w:rPr>
          <w:b/>
          <w:sz w:val="20"/>
        </w:rPr>
      </w:pPr>
      <w:r>
        <w:rPr>
          <w:b/>
          <w:sz w:val="20"/>
        </w:rPr>
        <w:t>Ausschluss aus der Beförderung</w:t>
      </w:r>
    </w:p>
    <w:p w14:paraId="0300445E" w14:textId="77777777" w:rsidR="008867AD" w:rsidRDefault="008867AD" w:rsidP="008867AD">
      <w:pPr>
        <w:tabs>
          <w:tab w:val="left" w:pos="851"/>
        </w:tabs>
        <w:jc w:val="center"/>
        <w:rPr>
          <w:b/>
          <w:sz w:val="20"/>
        </w:rPr>
      </w:pPr>
    </w:p>
    <w:p w14:paraId="3C4B6BF1" w14:textId="77777777" w:rsidR="00206E7D" w:rsidRDefault="00206E7D" w:rsidP="00244451">
      <w:pPr>
        <w:ind w:left="705"/>
        <w:jc w:val="both"/>
        <w:rPr>
          <w:rFonts w:cs="Arial"/>
          <w:sz w:val="20"/>
        </w:rPr>
      </w:pPr>
      <w:r w:rsidRPr="009E151A">
        <w:rPr>
          <w:rFonts w:cs="Arial"/>
          <w:sz w:val="20"/>
        </w:rPr>
        <w:t xml:space="preserve">Schüler, die gegen die Beförderungsbedingungen der mit der </w:t>
      </w:r>
      <w:r>
        <w:rPr>
          <w:rFonts w:cs="Arial"/>
          <w:sz w:val="20"/>
        </w:rPr>
        <w:t>Schülerbeförderung beauftragten</w:t>
      </w:r>
    </w:p>
    <w:p w14:paraId="3478D352" w14:textId="77777777" w:rsidR="00206E7D" w:rsidRPr="009E151A" w:rsidRDefault="00206E7D" w:rsidP="00244451">
      <w:pPr>
        <w:ind w:left="705"/>
        <w:jc w:val="both"/>
        <w:rPr>
          <w:rFonts w:cs="Arial"/>
          <w:sz w:val="20"/>
        </w:rPr>
      </w:pPr>
      <w:r w:rsidRPr="009E151A">
        <w:rPr>
          <w:rFonts w:cs="Arial"/>
          <w:sz w:val="20"/>
        </w:rPr>
        <w:t>Unternehmen verstoßen, können auf Antrag der Unternehmen durch den Träger der Schülerbeförderung von der Schülerbeförderung ausgeschlossen werden. Der Zeitraum des Ausschlusses wird vom Träger der Schülerbeförderung individuell festgelegt.</w:t>
      </w:r>
    </w:p>
    <w:p w14:paraId="1A4FC84F" w14:textId="77777777" w:rsidR="00206E7D" w:rsidRDefault="00206E7D" w:rsidP="00206E7D">
      <w:pPr>
        <w:ind w:left="705" w:hanging="705"/>
        <w:jc w:val="center"/>
        <w:rPr>
          <w:rFonts w:cs="Arial"/>
          <w:b/>
          <w:sz w:val="20"/>
        </w:rPr>
      </w:pPr>
    </w:p>
    <w:p w14:paraId="01C4382C" w14:textId="77777777" w:rsidR="00206E7D" w:rsidRPr="00206E7D" w:rsidRDefault="00206E7D" w:rsidP="00206E7D">
      <w:pPr>
        <w:ind w:left="705" w:hanging="705"/>
        <w:jc w:val="center"/>
        <w:rPr>
          <w:rFonts w:cs="Arial"/>
          <w:b/>
          <w:sz w:val="20"/>
        </w:rPr>
      </w:pPr>
      <w:r w:rsidRPr="00206E7D">
        <w:rPr>
          <w:rFonts w:cs="Arial"/>
          <w:b/>
          <w:sz w:val="20"/>
        </w:rPr>
        <w:t>§ 4</w:t>
      </w:r>
    </w:p>
    <w:p w14:paraId="5FABAFAC" w14:textId="77777777" w:rsidR="00206E7D" w:rsidRPr="00206E7D" w:rsidRDefault="00206E7D" w:rsidP="00206E7D">
      <w:pPr>
        <w:ind w:left="705" w:hanging="705"/>
        <w:jc w:val="center"/>
        <w:rPr>
          <w:rFonts w:cs="Arial"/>
          <w:b/>
          <w:sz w:val="20"/>
        </w:rPr>
      </w:pPr>
      <w:r w:rsidRPr="00206E7D">
        <w:rPr>
          <w:rFonts w:cs="Arial"/>
          <w:b/>
          <w:sz w:val="20"/>
        </w:rPr>
        <w:t>Betriebspraktika</w:t>
      </w:r>
    </w:p>
    <w:p w14:paraId="587F4276" w14:textId="77777777" w:rsidR="00206E7D" w:rsidRDefault="00206E7D" w:rsidP="00206E7D">
      <w:pPr>
        <w:tabs>
          <w:tab w:val="left" w:pos="851"/>
        </w:tabs>
        <w:jc w:val="both"/>
        <w:rPr>
          <w:b/>
          <w:sz w:val="20"/>
        </w:rPr>
      </w:pPr>
    </w:p>
    <w:p w14:paraId="252585B5" w14:textId="77777777" w:rsidR="00206E7D" w:rsidRPr="00206E7D" w:rsidRDefault="00206E7D" w:rsidP="00206E7D">
      <w:pPr>
        <w:pStyle w:val="Listenabsatz"/>
        <w:numPr>
          <w:ilvl w:val="0"/>
          <w:numId w:val="12"/>
        </w:numPr>
        <w:jc w:val="both"/>
        <w:rPr>
          <w:rFonts w:cs="Arial"/>
          <w:sz w:val="20"/>
        </w:rPr>
      </w:pPr>
      <w:r w:rsidRPr="00206E7D">
        <w:rPr>
          <w:rFonts w:cs="Arial"/>
          <w:sz w:val="20"/>
        </w:rPr>
        <w:t>Der Anspruch auf Beförderung zur Schule oder auf Ersatz der notwendigen Aufwendungen für den Schulweg besteht für die Schüler nur bei dem Besuch der nach dem Lehr- oder Stundenplan vorgegebenen Unterrichtsveranstaltungen ihrer Schule.</w:t>
      </w:r>
    </w:p>
    <w:p w14:paraId="2B872641" w14:textId="77777777" w:rsidR="00206E7D" w:rsidRPr="009E151A" w:rsidRDefault="00206E7D" w:rsidP="00206E7D">
      <w:pPr>
        <w:ind w:firstLine="708"/>
        <w:jc w:val="both"/>
        <w:rPr>
          <w:rFonts w:cs="Arial"/>
          <w:sz w:val="20"/>
        </w:rPr>
      </w:pPr>
    </w:p>
    <w:p w14:paraId="7AD3599C" w14:textId="75F9F0CA" w:rsidR="00206E7D" w:rsidRDefault="00206E7D" w:rsidP="00206E7D">
      <w:pPr>
        <w:tabs>
          <w:tab w:val="left" w:pos="851"/>
        </w:tabs>
        <w:ind w:left="705"/>
        <w:jc w:val="both"/>
        <w:rPr>
          <w:rFonts w:cs="Arial"/>
          <w:sz w:val="20"/>
        </w:rPr>
      </w:pPr>
      <w:r w:rsidRPr="009E151A">
        <w:rPr>
          <w:rFonts w:cs="Arial"/>
          <w:sz w:val="20"/>
        </w:rPr>
        <w:t>Dazu gehören auch Fahrten zum Betriebspraktikum, wenn der kürzeste Weg zwischen Wohnun</w:t>
      </w:r>
      <w:r>
        <w:rPr>
          <w:rFonts w:cs="Arial"/>
          <w:sz w:val="20"/>
        </w:rPr>
        <w:t xml:space="preserve">g und Praktikumsstelle weniger </w:t>
      </w:r>
      <w:r w:rsidRPr="009E151A">
        <w:rPr>
          <w:rFonts w:cs="Arial"/>
          <w:sz w:val="20"/>
        </w:rPr>
        <w:t xml:space="preserve">als </w:t>
      </w:r>
      <w:r w:rsidR="00252C86">
        <w:rPr>
          <w:rFonts w:cs="Arial"/>
          <w:sz w:val="20"/>
        </w:rPr>
        <w:t xml:space="preserve">30 km in eine Richtung beträgt </w:t>
      </w:r>
      <w:r w:rsidR="00B914D0">
        <w:rPr>
          <w:rFonts w:cs="Arial"/>
          <w:sz w:val="20"/>
        </w:rPr>
        <w:t>(</w:t>
      </w:r>
      <w:proofErr w:type="spellStart"/>
      <w:r w:rsidR="00B914D0">
        <w:rPr>
          <w:rFonts w:cs="Arial"/>
          <w:sz w:val="20"/>
        </w:rPr>
        <w:t>Rd.Erl</w:t>
      </w:r>
      <w:proofErr w:type="spellEnd"/>
      <w:r w:rsidR="00B914D0">
        <w:rPr>
          <w:rFonts w:cs="Arial"/>
          <w:sz w:val="20"/>
        </w:rPr>
        <w:t xml:space="preserve">. des MK vom 25.06.2014 – 24-83004 und </w:t>
      </w:r>
      <w:proofErr w:type="spellStart"/>
      <w:r w:rsidR="00B914D0">
        <w:rPr>
          <w:rFonts w:cs="Arial"/>
          <w:sz w:val="20"/>
        </w:rPr>
        <w:t>Rd.Erl</w:t>
      </w:r>
      <w:proofErr w:type="spellEnd"/>
      <w:r w:rsidR="00B914D0">
        <w:rPr>
          <w:rFonts w:cs="Arial"/>
          <w:sz w:val="20"/>
        </w:rPr>
        <w:t>. des MK vom 04.08.2014 – 21-83004).</w:t>
      </w:r>
    </w:p>
    <w:p w14:paraId="1921B940" w14:textId="29B4736A" w:rsidR="00206E7D" w:rsidRPr="009E151A" w:rsidRDefault="00206E7D" w:rsidP="00206E7D">
      <w:pPr>
        <w:tabs>
          <w:tab w:val="left" w:pos="851"/>
        </w:tabs>
        <w:ind w:left="705"/>
        <w:jc w:val="both"/>
        <w:rPr>
          <w:rFonts w:cs="Arial"/>
          <w:sz w:val="20"/>
        </w:rPr>
      </w:pPr>
      <w:r>
        <w:rPr>
          <w:rFonts w:cs="Arial"/>
          <w:sz w:val="20"/>
        </w:rPr>
        <w:t>Sollte der Praktikumsbetrieb zu den Arbeitszeiten nicht mit öffentlichen Verkehrsmitteln erreichbar sein und daher mit PKW</w:t>
      </w:r>
      <w:r w:rsidR="00603BA3">
        <w:rPr>
          <w:rFonts w:cs="Arial"/>
          <w:sz w:val="20"/>
        </w:rPr>
        <w:t xml:space="preserve"> /</w:t>
      </w:r>
      <w:r w:rsidR="00603BA3" w:rsidRPr="007C40BF">
        <w:rPr>
          <w:rFonts w:cs="Arial"/>
          <w:sz w:val="20"/>
        </w:rPr>
        <w:t xml:space="preserve"> Krad</w:t>
      </w:r>
      <w:r w:rsidRPr="007C40BF">
        <w:rPr>
          <w:rFonts w:cs="Arial"/>
          <w:sz w:val="20"/>
        </w:rPr>
        <w:t xml:space="preserve"> </w:t>
      </w:r>
      <w:r>
        <w:rPr>
          <w:rFonts w:cs="Arial"/>
          <w:sz w:val="20"/>
        </w:rPr>
        <w:t>gefahren werden, so ist f</w:t>
      </w:r>
      <w:r w:rsidR="007C40BF">
        <w:rPr>
          <w:rFonts w:cs="Arial"/>
          <w:sz w:val="20"/>
        </w:rPr>
        <w:t>ür deren Erstattung spätestens zwei</w:t>
      </w:r>
      <w:r>
        <w:rPr>
          <w:rFonts w:cs="Arial"/>
          <w:sz w:val="20"/>
        </w:rPr>
        <w:t xml:space="preserve"> Wochen vor </w:t>
      </w:r>
      <w:r w:rsidR="00603BA3">
        <w:rPr>
          <w:rFonts w:cs="Arial"/>
          <w:sz w:val="20"/>
        </w:rPr>
        <w:t xml:space="preserve">dem </w:t>
      </w:r>
      <w:r>
        <w:rPr>
          <w:rFonts w:cs="Arial"/>
          <w:sz w:val="20"/>
        </w:rPr>
        <w:t>Praktikumsbeginn ein schriftlicher Antrag mit Angabe des Praktikumsbetriebes und der Arbeitszeiten beim Träger der Schülerbeförderung zu stelle</w:t>
      </w:r>
      <w:r w:rsidR="00E7276D">
        <w:rPr>
          <w:rFonts w:cs="Arial"/>
          <w:sz w:val="20"/>
        </w:rPr>
        <w:t>n</w:t>
      </w:r>
      <w:r>
        <w:rPr>
          <w:rFonts w:cs="Arial"/>
          <w:sz w:val="20"/>
        </w:rPr>
        <w:t>.</w:t>
      </w:r>
    </w:p>
    <w:p w14:paraId="3DCC7E3A" w14:textId="5E79421A" w:rsidR="00206E7D" w:rsidRPr="009E151A" w:rsidRDefault="00206E7D" w:rsidP="00206E7D">
      <w:pPr>
        <w:ind w:left="705" w:firstLine="3"/>
        <w:jc w:val="both"/>
        <w:rPr>
          <w:rFonts w:cs="Arial"/>
          <w:sz w:val="20"/>
        </w:rPr>
      </w:pPr>
      <w:r w:rsidRPr="009E151A">
        <w:rPr>
          <w:rFonts w:cs="Arial"/>
          <w:sz w:val="20"/>
        </w:rPr>
        <w:t>Von der Entfernungsbegrenzung können auf Antrag Ausnahmen zugelassen werden, wenn ein geeigneter Praktikumsplatz in dem genannten Umkreis nicht gefunden werden kann und eine Genehmigung der Schulbehörde vorlie</w:t>
      </w:r>
      <w:r w:rsidR="007C40BF">
        <w:rPr>
          <w:rFonts w:cs="Arial"/>
          <w:sz w:val="20"/>
        </w:rPr>
        <w:t>gt. Der Antrag muss spätestens zwei</w:t>
      </w:r>
      <w:r w:rsidRPr="009E151A">
        <w:rPr>
          <w:rFonts w:cs="Arial"/>
          <w:sz w:val="20"/>
        </w:rPr>
        <w:t xml:space="preserve"> Wochen </w:t>
      </w:r>
      <w:r>
        <w:rPr>
          <w:rFonts w:cs="Arial"/>
          <w:sz w:val="20"/>
        </w:rPr>
        <w:t>vor Beginn des Praktikums beim Träger der Schülerbeförderung</w:t>
      </w:r>
      <w:r w:rsidRPr="009E151A">
        <w:rPr>
          <w:rFonts w:cs="Arial"/>
          <w:sz w:val="20"/>
        </w:rPr>
        <w:t xml:space="preserve"> eingereicht werden.</w:t>
      </w:r>
    </w:p>
    <w:p w14:paraId="691356D4" w14:textId="77777777" w:rsidR="00206E7D" w:rsidRPr="009E151A" w:rsidRDefault="00206E7D" w:rsidP="00206E7D">
      <w:pPr>
        <w:tabs>
          <w:tab w:val="left" w:pos="851"/>
        </w:tabs>
        <w:jc w:val="both"/>
        <w:rPr>
          <w:b/>
          <w:sz w:val="20"/>
        </w:rPr>
      </w:pPr>
    </w:p>
    <w:p w14:paraId="25F6E21A" w14:textId="77777777" w:rsidR="00206E7D" w:rsidRPr="009E151A" w:rsidRDefault="00206E7D" w:rsidP="00206E7D">
      <w:pPr>
        <w:ind w:left="705" w:firstLine="3"/>
        <w:jc w:val="both"/>
        <w:rPr>
          <w:rFonts w:cs="Arial"/>
          <w:sz w:val="20"/>
        </w:rPr>
      </w:pPr>
      <w:r w:rsidRPr="009E151A">
        <w:rPr>
          <w:rFonts w:cs="Arial"/>
          <w:sz w:val="20"/>
        </w:rPr>
        <w:lastRenderedPageBreak/>
        <w:t>Bei Schulwanderungen, Schullandheimaufenthalten, Exkursionen und ähnlichen Veranstaltungen während der Schulzeit besteht der Anspruch nur für den Weg zur Schule und zwar zu den üblichen Fahrzeiten.</w:t>
      </w:r>
    </w:p>
    <w:p w14:paraId="0B4CC62E" w14:textId="77777777" w:rsidR="00206E7D" w:rsidRDefault="00206E7D" w:rsidP="00206E7D">
      <w:pPr>
        <w:rPr>
          <w:rFonts w:cs="Arial"/>
          <w:sz w:val="20"/>
        </w:rPr>
      </w:pPr>
    </w:p>
    <w:p w14:paraId="1B5B982C" w14:textId="77777777" w:rsidR="00206E7D" w:rsidRPr="000E12D7" w:rsidRDefault="00206E7D" w:rsidP="00206E7D">
      <w:pPr>
        <w:pStyle w:val="Listenabsatz"/>
        <w:numPr>
          <w:ilvl w:val="0"/>
          <w:numId w:val="12"/>
        </w:numPr>
        <w:jc w:val="both"/>
        <w:rPr>
          <w:rFonts w:cs="Arial"/>
          <w:sz w:val="20"/>
        </w:rPr>
      </w:pPr>
      <w:r w:rsidRPr="00206E7D">
        <w:rPr>
          <w:rFonts w:cs="Arial"/>
          <w:sz w:val="20"/>
        </w:rPr>
        <w:t xml:space="preserve">Absolvieren Schüler nach § 71 Abs. 4a </w:t>
      </w:r>
      <w:proofErr w:type="spellStart"/>
      <w:r w:rsidRPr="00206E7D">
        <w:rPr>
          <w:rFonts w:cs="Arial"/>
          <w:sz w:val="20"/>
        </w:rPr>
        <w:t>SchulG</w:t>
      </w:r>
      <w:proofErr w:type="spellEnd"/>
      <w:r w:rsidRPr="00206E7D">
        <w:rPr>
          <w:rFonts w:cs="Arial"/>
          <w:sz w:val="20"/>
        </w:rPr>
        <w:t xml:space="preserve"> LSA ihr Praktikum innerhalb des Landkreises,</w:t>
      </w:r>
      <w:r w:rsidR="000E12D7">
        <w:rPr>
          <w:rFonts w:cs="Arial"/>
          <w:sz w:val="20"/>
        </w:rPr>
        <w:t xml:space="preserve"> </w:t>
      </w:r>
      <w:r w:rsidRPr="000E12D7">
        <w:rPr>
          <w:rFonts w:cs="Arial"/>
          <w:sz w:val="20"/>
        </w:rPr>
        <w:t xml:space="preserve">erfolgt die Entlastung nach der günstigsten Variante des öffentlichen Personennahverkehrs. Liegt der Praktikumsbetrieb bei Schülern nach § 71 Abs. 4a </w:t>
      </w:r>
      <w:proofErr w:type="spellStart"/>
      <w:r w:rsidRPr="000E12D7">
        <w:rPr>
          <w:rFonts w:cs="Arial"/>
          <w:sz w:val="20"/>
        </w:rPr>
        <w:t>SchulG</w:t>
      </w:r>
      <w:proofErr w:type="spellEnd"/>
      <w:r w:rsidRPr="000E12D7">
        <w:rPr>
          <w:rFonts w:cs="Arial"/>
          <w:sz w:val="20"/>
        </w:rPr>
        <w:t xml:space="preserve"> LSA außerhalb des Landkreises Mansfeld – Südharz, beschränkt sich die Entlast</w:t>
      </w:r>
      <w:r w:rsidR="000E12D7">
        <w:rPr>
          <w:rFonts w:cs="Arial"/>
          <w:sz w:val="20"/>
        </w:rPr>
        <w:t xml:space="preserve">ung auf die Kosten der teuersten </w:t>
      </w:r>
      <w:r w:rsidRPr="000E12D7">
        <w:rPr>
          <w:rFonts w:cs="Arial"/>
          <w:sz w:val="20"/>
        </w:rPr>
        <w:t xml:space="preserve">Zeitfahrkarte für Schüler des öffentlichen Personennahverkehrs in seinem Gebiet. </w:t>
      </w:r>
    </w:p>
    <w:p w14:paraId="23E99213" w14:textId="77777777" w:rsidR="00206E7D" w:rsidRPr="009E151A" w:rsidRDefault="00206E7D" w:rsidP="00206E7D">
      <w:pPr>
        <w:rPr>
          <w:rFonts w:cs="Arial"/>
          <w:sz w:val="20"/>
        </w:rPr>
      </w:pPr>
    </w:p>
    <w:p w14:paraId="52959E52" w14:textId="77777777" w:rsidR="0097395C" w:rsidRPr="009E151A" w:rsidRDefault="0097395C" w:rsidP="0097395C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§ 5</w:t>
      </w:r>
    </w:p>
    <w:p w14:paraId="50E78B33" w14:textId="77777777" w:rsidR="0097395C" w:rsidRPr="009E151A" w:rsidRDefault="0097395C" w:rsidP="0097395C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                                                                 </w:t>
      </w:r>
      <w:r w:rsidRPr="009E151A">
        <w:rPr>
          <w:rFonts w:cs="Arial"/>
          <w:b/>
          <w:sz w:val="20"/>
        </w:rPr>
        <w:t>Beförderungsmittel</w:t>
      </w:r>
    </w:p>
    <w:p w14:paraId="5DD41471" w14:textId="77777777" w:rsidR="0097395C" w:rsidRPr="009E151A" w:rsidRDefault="0097395C" w:rsidP="0097395C">
      <w:pPr>
        <w:rPr>
          <w:rFonts w:cs="Arial"/>
          <w:sz w:val="20"/>
        </w:rPr>
      </w:pPr>
    </w:p>
    <w:p w14:paraId="2C2128FD" w14:textId="77777777" w:rsidR="0097395C" w:rsidRPr="009E151A" w:rsidRDefault="0097395C" w:rsidP="0097395C">
      <w:pPr>
        <w:numPr>
          <w:ilvl w:val="0"/>
          <w:numId w:val="3"/>
        </w:numPr>
        <w:jc w:val="both"/>
        <w:rPr>
          <w:rFonts w:cs="Arial"/>
          <w:sz w:val="20"/>
        </w:rPr>
      </w:pPr>
      <w:r w:rsidRPr="009E151A">
        <w:rPr>
          <w:rFonts w:cs="Arial"/>
          <w:sz w:val="20"/>
        </w:rPr>
        <w:t>Der Schüler hat das vom Träger der Schülerbeförderung bestimmte Beförderungsmittel zu benutzen. Die Beförderung erfolgt grundsätzlich durch den öffentlichen Personennahverkehr</w:t>
      </w:r>
    </w:p>
    <w:p w14:paraId="0F2E4802" w14:textId="77777777" w:rsidR="0097395C" w:rsidRPr="009E151A" w:rsidRDefault="0097395C" w:rsidP="0097395C">
      <w:p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           </w:t>
      </w:r>
      <w:r w:rsidRPr="009E151A">
        <w:rPr>
          <w:rFonts w:cs="Arial"/>
          <w:sz w:val="20"/>
        </w:rPr>
        <w:t>(ÖPNV).</w:t>
      </w:r>
    </w:p>
    <w:p w14:paraId="299A1818" w14:textId="77777777" w:rsidR="0097395C" w:rsidRPr="009E151A" w:rsidRDefault="0097395C" w:rsidP="000E12D7">
      <w:pPr>
        <w:ind w:left="708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Eine für den Schüler kostenfreie Beförderung im ÖPNV wird durch die Ausgabe eines Schülerfahrausweises abgegolten.  </w:t>
      </w:r>
    </w:p>
    <w:p w14:paraId="323335DF" w14:textId="77777777" w:rsidR="0097395C" w:rsidRPr="009E151A" w:rsidRDefault="0097395C" w:rsidP="000E12D7">
      <w:pPr>
        <w:ind w:left="708"/>
        <w:jc w:val="both"/>
        <w:rPr>
          <w:rFonts w:cs="Arial"/>
          <w:sz w:val="20"/>
        </w:rPr>
      </w:pPr>
      <w:r w:rsidRPr="009E151A">
        <w:rPr>
          <w:rFonts w:cs="Arial"/>
          <w:sz w:val="20"/>
        </w:rPr>
        <w:t>Ein Anspruch auf besondere Beförderungsmittel oder auf Mitbeförderung einer  Begleitperson besteht nicht. Ausnahmen sind durch die Erziehungsberechtigten schriftlich beim Träger der</w:t>
      </w:r>
      <w:r w:rsidR="000E12D7">
        <w:rPr>
          <w:rFonts w:cs="Arial"/>
          <w:sz w:val="20"/>
        </w:rPr>
        <w:t xml:space="preserve"> </w:t>
      </w:r>
      <w:r w:rsidRPr="009E151A">
        <w:rPr>
          <w:rFonts w:cs="Arial"/>
          <w:sz w:val="20"/>
        </w:rPr>
        <w:t>Schülerbeförderung zu beantragen und zu begründen. Der Träger der Schülerbeförderung ist berechtigt, ein amtsärztliches Attest anzufordern.</w:t>
      </w:r>
    </w:p>
    <w:p w14:paraId="71A66E52" w14:textId="77777777" w:rsidR="0097395C" w:rsidRPr="009E151A" w:rsidRDefault="0097395C" w:rsidP="0097395C">
      <w:pPr>
        <w:jc w:val="both"/>
        <w:rPr>
          <w:rFonts w:cs="Arial"/>
          <w:sz w:val="20"/>
        </w:rPr>
      </w:pPr>
    </w:p>
    <w:p w14:paraId="18E3367A" w14:textId="77777777" w:rsidR="0097395C" w:rsidRPr="009E151A" w:rsidRDefault="0097395C" w:rsidP="0097395C">
      <w:pPr>
        <w:numPr>
          <w:ilvl w:val="0"/>
          <w:numId w:val="3"/>
        </w:numPr>
        <w:jc w:val="both"/>
        <w:rPr>
          <w:rFonts w:cs="Arial"/>
          <w:sz w:val="20"/>
        </w:rPr>
      </w:pPr>
      <w:r w:rsidRPr="009E151A">
        <w:rPr>
          <w:rFonts w:cs="Arial"/>
          <w:sz w:val="20"/>
        </w:rPr>
        <w:t>Die im Fahrzeugschein ausgewiesenen und im Kraftomnibus angeschriebenen Sitz- und Stehplätze sind in der Schülerbeförderung zu nutzen. Einen Anspruch auf einen Sitzplatz haben die Schüler nicht.</w:t>
      </w:r>
    </w:p>
    <w:p w14:paraId="2613C931" w14:textId="77777777" w:rsidR="0097395C" w:rsidRPr="009E151A" w:rsidRDefault="0097395C" w:rsidP="0097395C">
      <w:pPr>
        <w:ind w:left="708"/>
        <w:jc w:val="both"/>
        <w:rPr>
          <w:rFonts w:cs="Arial"/>
          <w:sz w:val="20"/>
        </w:rPr>
      </w:pPr>
      <w:r w:rsidRPr="009E151A">
        <w:rPr>
          <w:rFonts w:cs="Arial"/>
          <w:sz w:val="20"/>
        </w:rPr>
        <w:t xml:space="preserve">Die Auslastung der maximal zulässigen Stehplätze kann unter bestimmten Aspekten (Beförderungsdauer, Länge der Beförderungsstrecke) durch den Träger der Schülerbeförderung eingeschränkt werden. </w:t>
      </w:r>
    </w:p>
    <w:p w14:paraId="658FE733" w14:textId="77777777" w:rsidR="008867AD" w:rsidRPr="009E151A" w:rsidRDefault="008867AD" w:rsidP="008867AD">
      <w:pPr>
        <w:tabs>
          <w:tab w:val="left" w:pos="851"/>
        </w:tabs>
        <w:jc w:val="center"/>
        <w:rPr>
          <w:b/>
          <w:sz w:val="20"/>
        </w:rPr>
      </w:pPr>
    </w:p>
    <w:p w14:paraId="5CA58A09" w14:textId="77777777" w:rsidR="001F697D" w:rsidRPr="009E151A" w:rsidRDefault="0097395C" w:rsidP="000F4E84">
      <w:pPr>
        <w:ind w:firstLine="708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§ 6</w:t>
      </w:r>
    </w:p>
    <w:p w14:paraId="55AD546F" w14:textId="77777777" w:rsidR="001F697D" w:rsidRPr="009E151A" w:rsidRDefault="001F697D" w:rsidP="000F4E84">
      <w:pPr>
        <w:ind w:firstLine="708"/>
        <w:jc w:val="center"/>
        <w:rPr>
          <w:rFonts w:cs="Arial"/>
          <w:b/>
          <w:sz w:val="20"/>
        </w:rPr>
      </w:pPr>
      <w:r w:rsidRPr="009E151A">
        <w:rPr>
          <w:rFonts w:cs="Arial"/>
          <w:b/>
          <w:sz w:val="20"/>
        </w:rPr>
        <w:t>Schulwegzeiten, Wartezeiten, Anzahl der Hin- und Rückfahrt</w:t>
      </w:r>
    </w:p>
    <w:p w14:paraId="758D0601" w14:textId="77777777" w:rsidR="001F697D" w:rsidRPr="009E151A" w:rsidRDefault="001F697D" w:rsidP="001F697D">
      <w:pPr>
        <w:rPr>
          <w:rFonts w:cs="Arial"/>
          <w:b/>
          <w:sz w:val="20"/>
        </w:rPr>
      </w:pPr>
    </w:p>
    <w:p w14:paraId="3E2C52D8" w14:textId="77777777" w:rsidR="001F697D" w:rsidRPr="001D10A8" w:rsidRDefault="001F697D" w:rsidP="001D10A8">
      <w:pPr>
        <w:pStyle w:val="Listenabsatz"/>
        <w:numPr>
          <w:ilvl w:val="0"/>
          <w:numId w:val="22"/>
        </w:numPr>
        <w:rPr>
          <w:rFonts w:cs="Arial"/>
          <w:sz w:val="20"/>
        </w:rPr>
      </w:pPr>
      <w:r w:rsidRPr="001D10A8">
        <w:rPr>
          <w:rFonts w:cs="Arial"/>
          <w:sz w:val="20"/>
        </w:rPr>
        <w:t>Die maximale Schulweg</w:t>
      </w:r>
      <w:r w:rsidR="00C95F64" w:rsidRPr="001D10A8">
        <w:rPr>
          <w:rFonts w:cs="Arial"/>
          <w:sz w:val="20"/>
        </w:rPr>
        <w:t>zeit</w:t>
      </w:r>
      <w:r w:rsidRPr="001D10A8">
        <w:rPr>
          <w:rFonts w:cs="Arial"/>
          <w:sz w:val="20"/>
        </w:rPr>
        <w:t xml:space="preserve"> soll in der Regel in eine Richtung</w:t>
      </w:r>
    </w:p>
    <w:p w14:paraId="4572F352" w14:textId="77777777" w:rsidR="001F697D" w:rsidRPr="009E151A" w:rsidRDefault="001F697D" w:rsidP="001F697D">
      <w:pPr>
        <w:rPr>
          <w:rFonts w:cs="Arial"/>
          <w:sz w:val="20"/>
        </w:rPr>
      </w:pPr>
    </w:p>
    <w:p w14:paraId="65ED7C3C" w14:textId="32D0F7EC" w:rsidR="001F697D" w:rsidRPr="009E151A" w:rsidRDefault="0080552A" w:rsidP="0080552A">
      <w:pPr>
        <w:rPr>
          <w:rFonts w:cs="Arial"/>
          <w:sz w:val="20"/>
        </w:rPr>
      </w:pPr>
      <w:r>
        <w:rPr>
          <w:rFonts w:cs="Arial"/>
          <w:sz w:val="20"/>
        </w:rPr>
        <w:t xml:space="preserve">             </w:t>
      </w:r>
      <w:r w:rsidR="00D927B0">
        <w:rPr>
          <w:rFonts w:cs="Arial"/>
          <w:sz w:val="20"/>
        </w:rPr>
        <w:t>1. bei Schülern nach § 1 Pkt. 2</w:t>
      </w:r>
      <w:r w:rsidR="001F697D" w:rsidRPr="009E151A">
        <w:rPr>
          <w:rFonts w:cs="Arial"/>
          <w:sz w:val="20"/>
        </w:rPr>
        <w:t>.1</w:t>
      </w:r>
      <w:r w:rsidR="001F697D" w:rsidRPr="009E151A">
        <w:rPr>
          <w:rFonts w:cs="Arial"/>
          <w:sz w:val="20"/>
        </w:rPr>
        <w:tab/>
      </w:r>
      <w:r w:rsidR="001F697D" w:rsidRPr="009E151A">
        <w:rPr>
          <w:rFonts w:cs="Arial"/>
          <w:sz w:val="20"/>
        </w:rPr>
        <w:tab/>
        <w:t xml:space="preserve">  </w:t>
      </w:r>
      <w:r w:rsidR="00C95F64">
        <w:rPr>
          <w:rFonts w:cs="Arial"/>
          <w:sz w:val="20"/>
        </w:rPr>
        <w:t>60</w:t>
      </w:r>
      <w:r w:rsidR="001F697D" w:rsidRPr="009E151A">
        <w:rPr>
          <w:rFonts w:cs="Arial"/>
          <w:sz w:val="20"/>
        </w:rPr>
        <w:t xml:space="preserve"> Minuten</w:t>
      </w:r>
    </w:p>
    <w:p w14:paraId="62C3F5C4" w14:textId="4C92D9A7" w:rsidR="001F697D" w:rsidRPr="009E151A" w:rsidRDefault="0080552A" w:rsidP="0080552A">
      <w:pPr>
        <w:rPr>
          <w:rFonts w:cs="Arial"/>
          <w:sz w:val="20"/>
        </w:rPr>
      </w:pPr>
      <w:r>
        <w:rPr>
          <w:rFonts w:cs="Arial"/>
          <w:sz w:val="20"/>
        </w:rPr>
        <w:t xml:space="preserve">             </w:t>
      </w:r>
      <w:r w:rsidR="001F697D" w:rsidRPr="009E151A">
        <w:rPr>
          <w:rFonts w:cs="Arial"/>
          <w:sz w:val="20"/>
        </w:rPr>
        <w:t xml:space="preserve">2. bei Schülern nach § 1 Pkt. </w:t>
      </w:r>
      <w:r w:rsidR="00774382">
        <w:rPr>
          <w:rFonts w:cs="Arial"/>
          <w:sz w:val="20"/>
        </w:rPr>
        <w:t>2.2</w:t>
      </w:r>
      <w:r w:rsidR="00D927B0">
        <w:rPr>
          <w:rFonts w:cs="Arial"/>
          <w:sz w:val="20"/>
        </w:rPr>
        <w:t xml:space="preserve"> bis 2.3</w:t>
      </w:r>
      <w:r w:rsidR="00C95F64">
        <w:rPr>
          <w:rFonts w:cs="Arial"/>
          <w:sz w:val="20"/>
        </w:rPr>
        <w:tab/>
        <w:t xml:space="preserve">  90</w:t>
      </w:r>
      <w:r w:rsidR="001F697D" w:rsidRPr="009E151A">
        <w:rPr>
          <w:rFonts w:cs="Arial"/>
          <w:sz w:val="20"/>
        </w:rPr>
        <w:t xml:space="preserve"> Minuten</w:t>
      </w:r>
    </w:p>
    <w:p w14:paraId="12B85698" w14:textId="77777777" w:rsidR="001F697D" w:rsidRPr="009E151A" w:rsidRDefault="001F697D" w:rsidP="001F697D">
      <w:pPr>
        <w:rPr>
          <w:rFonts w:cs="Arial"/>
          <w:sz w:val="20"/>
        </w:rPr>
      </w:pPr>
    </w:p>
    <w:p w14:paraId="44DEB865" w14:textId="0ABC6D65" w:rsidR="001F697D" w:rsidRDefault="001F697D" w:rsidP="001F697D">
      <w:pPr>
        <w:rPr>
          <w:rFonts w:cs="Arial"/>
          <w:sz w:val="20"/>
        </w:rPr>
      </w:pPr>
      <w:r w:rsidRPr="009E151A">
        <w:rPr>
          <w:rFonts w:cs="Arial"/>
          <w:sz w:val="20"/>
        </w:rPr>
        <w:tab/>
        <w:t>nicht überschreiten.</w:t>
      </w:r>
    </w:p>
    <w:p w14:paraId="2F54D6DB" w14:textId="77777777" w:rsidR="00C95F64" w:rsidRDefault="00C95F64" w:rsidP="001F697D">
      <w:pPr>
        <w:rPr>
          <w:rFonts w:cs="Arial"/>
          <w:sz w:val="20"/>
        </w:rPr>
      </w:pPr>
    </w:p>
    <w:p w14:paraId="64C35311" w14:textId="360F6C68" w:rsidR="00C95F64" w:rsidRPr="00C745B0" w:rsidRDefault="00C95F64" w:rsidP="00C745B0">
      <w:pPr>
        <w:ind w:left="708" w:firstLine="12"/>
        <w:rPr>
          <w:rFonts w:cs="Arial"/>
          <w:sz w:val="20"/>
        </w:rPr>
      </w:pPr>
      <w:r w:rsidRPr="00C95F64">
        <w:rPr>
          <w:rFonts w:cs="Arial"/>
          <w:sz w:val="20"/>
        </w:rPr>
        <w:t>Unter Schulwegzeit versteht sich der Weg von der Wohnung bis zur</w:t>
      </w:r>
      <w:r w:rsidR="00C745B0">
        <w:rPr>
          <w:rFonts w:cs="Arial"/>
          <w:sz w:val="20"/>
        </w:rPr>
        <w:t xml:space="preserve"> Haltestelle, die Wartezeit</w:t>
      </w:r>
      <w:r w:rsidRPr="00C95F64">
        <w:rPr>
          <w:rFonts w:cs="Arial"/>
          <w:sz w:val="20"/>
        </w:rPr>
        <w:t xml:space="preserve"> an </w:t>
      </w:r>
      <w:r w:rsidR="005762DF">
        <w:rPr>
          <w:rFonts w:cs="Arial"/>
          <w:sz w:val="20"/>
        </w:rPr>
        <w:t xml:space="preserve">der </w:t>
      </w:r>
      <w:r w:rsidR="007C40BF">
        <w:rPr>
          <w:rFonts w:cs="Arial"/>
          <w:sz w:val="20"/>
        </w:rPr>
        <w:t xml:space="preserve">Bushaltestelle, </w:t>
      </w:r>
      <w:r w:rsidRPr="00C95F64">
        <w:rPr>
          <w:rFonts w:cs="Arial"/>
          <w:sz w:val="20"/>
        </w:rPr>
        <w:t xml:space="preserve">die </w:t>
      </w:r>
      <w:r w:rsidR="008B0021">
        <w:rPr>
          <w:rFonts w:cs="Arial"/>
          <w:sz w:val="20"/>
        </w:rPr>
        <w:t>Fahrzeit mit d</w:t>
      </w:r>
      <w:r w:rsidR="007C40BF">
        <w:rPr>
          <w:rFonts w:cs="Arial"/>
          <w:sz w:val="20"/>
        </w:rPr>
        <w:t xml:space="preserve">em Bus zur Schule und evtl. </w:t>
      </w:r>
      <w:proofErr w:type="spellStart"/>
      <w:r w:rsidR="007C40BF">
        <w:rPr>
          <w:rFonts w:cs="Arial"/>
          <w:sz w:val="20"/>
        </w:rPr>
        <w:t>U</w:t>
      </w:r>
      <w:r w:rsidR="008B0021">
        <w:rPr>
          <w:rFonts w:cs="Arial"/>
          <w:sz w:val="20"/>
        </w:rPr>
        <w:t>mstiegszeiten</w:t>
      </w:r>
      <w:proofErr w:type="spellEnd"/>
      <w:r w:rsidR="008B0021">
        <w:rPr>
          <w:rFonts w:cs="Arial"/>
          <w:sz w:val="20"/>
        </w:rPr>
        <w:t>.</w:t>
      </w:r>
    </w:p>
    <w:p w14:paraId="3456A644" w14:textId="77777777" w:rsidR="001F697D" w:rsidRPr="009E151A" w:rsidRDefault="001F697D" w:rsidP="001F697D">
      <w:pPr>
        <w:ind w:left="705" w:hanging="705"/>
        <w:rPr>
          <w:rFonts w:cs="Arial"/>
          <w:sz w:val="20"/>
        </w:rPr>
      </w:pPr>
    </w:p>
    <w:p w14:paraId="7B35588A" w14:textId="77777777" w:rsidR="001F697D" w:rsidRPr="001D10A8" w:rsidRDefault="001F697D" w:rsidP="001D10A8">
      <w:pPr>
        <w:pStyle w:val="Listenabsatz"/>
        <w:numPr>
          <w:ilvl w:val="0"/>
          <w:numId w:val="22"/>
        </w:numPr>
        <w:jc w:val="both"/>
        <w:rPr>
          <w:rFonts w:cs="Arial"/>
          <w:sz w:val="20"/>
        </w:rPr>
      </w:pPr>
      <w:r w:rsidRPr="001D10A8">
        <w:rPr>
          <w:rFonts w:cs="Arial"/>
          <w:sz w:val="20"/>
        </w:rPr>
        <w:t>Der Landkreis hält zur Realisierung der Schülerbeförderung für die einzelnen Schulformen eine Hinfahrt vor.</w:t>
      </w:r>
    </w:p>
    <w:p w14:paraId="48929E2B" w14:textId="77777777" w:rsidR="001F697D" w:rsidRPr="009E151A" w:rsidRDefault="001F697D" w:rsidP="00020A43">
      <w:pPr>
        <w:ind w:left="705"/>
        <w:jc w:val="both"/>
        <w:rPr>
          <w:rFonts w:cs="Arial"/>
          <w:sz w:val="20"/>
        </w:rPr>
      </w:pPr>
      <w:r w:rsidRPr="009E151A">
        <w:rPr>
          <w:rFonts w:cs="Arial"/>
          <w:sz w:val="20"/>
        </w:rPr>
        <w:t>Für die Grundschule erfolgt eine Rückfahrt.  Für die anderen</w:t>
      </w:r>
      <w:r w:rsidR="00020A43" w:rsidRPr="009E151A">
        <w:rPr>
          <w:rFonts w:cs="Arial"/>
          <w:sz w:val="20"/>
        </w:rPr>
        <w:t xml:space="preserve"> </w:t>
      </w:r>
      <w:r w:rsidRPr="009E151A">
        <w:rPr>
          <w:rFonts w:cs="Arial"/>
          <w:sz w:val="20"/>
        </w:rPr>
        <w:t>Schulformen werden 2 Rückfahrten vorgehalten.</w:t>
      </w:r>
    </w:p>
    <w:p w14:paraId="3BCAB129" w14:textId="77777777" w:rsidR="00F71321" w:rsidRPr="009E151A" w:rsidRDefault="00F71321" w:rsidP="00C745B0">
      <w:pPr>
        <w:ind w:left="705"/>
        <w:jc w:val="both"/>
        <w:rPr>
          <w:rFonts w:cs="Arial"/>
          <w:sz w:val="20"/>
        </w:rPr>
      </w:pPr>
      <w:r w:rsidRPr="009E151A">
        <w:rPr>
          <w:rFonts w:cs="Arial"/>
          <w:sz w:val="20"/>
        </w:rPr>
        <w:t>Die Schülerbeförderung ist zwischen den Schulformen und entsprechenden Schulstandorten zu koordinieren.</w:t>
      </w:r>
    </w:p>
    <w:p w14:paraId="69FB4E0E" w14:textId="77777777" w:rsidR="001F697D" w:rsidRPr="009E151A" w:rsidRDefault="001F697D" w:rsidP="00C745B0">
      <w:pPr>
        <w:ind w:left="705"/>
        <w:jc w:val="both"/>
        <w:rPr>
          <w:rFonts w:cs="Arial"/>
          <w:sz w:val="20"/>
        </w:rPr>
      </w:pPr>
      <w:r w:rsidRPr="009E151A">
        <w:rPr>
          <w:rFonts w:cs="Arial"/>
          <w:sz w:val="20"/>
        </w:rPr>
        <w:t xml:space="preserve">Ausnahmen haben die </w:t>
      </w:r>
      <w:r w:rsidR="00020A43" w:rsidRPr="009E151A">
        <w:rPr>
          <w:rFonts w:cs="Arial"/>
          <w:sz w:val="20"/>
        </w:rPr>
        <w:t>Schulen beim Träger der Schüler</w:t>
      </w:r>
      <w:r w:rsidR="00C745B0">
        <w:rPr>
          <w:rFonts w:cs="Arial"/>
          <w:sz w:val="20"/>
        </w:rPr>
        <w:t xml:space="preserve">beförderung </w:t>
      </w:r>
      <w:r w:rsidRPr="009E151A">
        <w:rPr>
          <w:rFonts w:cs="Arial"/>
          <w:sz w:val="20"/>
        </w:rPr>
        <w:t>zum Zeitpunkt der Fahrplanerstellung schriftlich zu</w:t>
      </w:r>
      <w:r w:rsidR="00020A43" w:rsidRPr="009E151A">
        <w:rPr>
          <w:rFonts w:cs="Arial"/>
          <w:sz w:val="20"/>
        </w:rPr>
        <w:t xml:space="preserve"> </w:t>
      </w:r>
      <w:r w:rsidRPr="009E151A">
        <w:rPr>
          <w:rFonts w:cs="Arial"/>
          <w:sz w:val="20"/>
        </w:rPr>
        <w:t>beantragen und zu begründen.</w:t>
      </w:r>
    </w:p>
    <w:p w14:paraId="68EE58F5" w14:textId="77777777" w:rsidR="001F697D" w:rsidRPr="009E151A" w:rsidRDefault="001F697D" w:rsidP="00020A43">
      <w:pPr>
        <w:jc w:val="both"/>
        <w:rPr>
          <w:rFonts w:cs="Arial"/>
          <w:sz w:val="20"/>
        </w:rPr>
      </w:pPr>
    </w:p>
    <w:p w14:paraId="1AD7A219" w14:textId="77777777" w:rsidR="001F697D" w:rsidRPr="00C745B0" w:rsidRDefault="001F697D" w:rsidP="00C745B0">
      <w:pPr>
        <w:pStyle w:val="Listenabsatz"/>
        <w:numPr>
          <w:ilvl w:val="0"/>
          <w:numId w:val="22"/>
        </w:numPr>
        <w:jc w:val="both"/>
        <w:rPr>
          <w:rFonts w:cs="Arial"/>
          <w:sz w:val="20"/>
        </w:rPr>
      </w:pPr>
      <w:r w:rsidRPr="001D10A8">
        <w:rPr>
          <w:rFonts w:cs="Arial"/>
          <w:sz w:val="20"/>
        </w:rPr>
        <w:t>Zum Überbrücken der Wartezeiten sollte der Schulträger den Schülern in der Schule einen</w:t>
      </w:r>
      <w:r w:rsidR="00C745B0">
        <w:rPr>
          <w:rFonts w:cs="Arial"/>
          <w:sz w:val="20"/>
        </w:rPr>
        <w:t xml:space="preserve"> </w:t>
      </w:r>
      <w:r w:rsidRPr="00C745B0">
        <w:rPr>
          <w:rFonts w:cs="Arial"/>
          <w:sz w:val="20"/>
        </w:rPr>
        <w:t>Aufenthaltsbereich zur Verfügung stellen.</w:t>
      </w:r>
    </w:p>
    <w:p w14:paraId="04EFDBA0" w14:textId="77777777" w:rsidR="001F697D" w:rsidRPr="009E151A" w:rsidRDefault="001F697D" w:rsidP="00020A43">
      <w:pPr>
        <w:ind w:left="705"/>
        <w:jc w:val="both"/>
        <w:rPr>
          <w:rFonts w:cs="Arial"/>
          <w:sz w:val="20"/>
        </w:rPr>
      </w:pPr>
      <w:r w:rsidRPr="009E151A">
        <w:rPr>
          <w:rFonts w:cs="Arial"/>
          <w:sz w:val="20"/>
        </w:rPr>
        <w:t xml:space="preserve">Die Wartezeiten beim Umsteigen </w:t>
      </w:r>
      <w:r w:rsidR="00C745B0" w:rsidRPr="007C40BF">
        <w:rPr>
          <w:rFonts w:cs="Arial"/>
          <w:sz w:val="20"/>
        </w:rPr>
        <w:t>(</w:t>
      </w:r>
      <w:proofErr w:type="spellStart"/>
      <w:r w:rsidR="00C745B0" w:rsidRPr="007C40BF">
        <w:rPr>
          <w:rFonts w:cs="Arial"/>
          <w:sz w:val="20"/>
        </w:rPr>
        <w:t>Umstiegszeiten</w:t>
      </w:r>
      <w:proofErr w:type="spellEnd"/>
      <w:r w:rsidR="00C745B0" w:rsidRPr="007C40BF">
        <w:rPr>
          <w:rFonts w:cs="Arial"/>
          <w:sz w:val="20"/>
        </w:rPr>
        <w:t>)</w:t>
      </w:r>
      <w:r w:rsidR="00C745B0">
        <w:rPr>
          <w:rFonts w:cs="Arial"/>
          <w:sz w:val="20"/>
        </w:rPr>
        <w:t xml:space="preserve"> </w:t>
      </w:r>
      <w:r w:rsidRPr="009E151A">
        <w:rPr>
          <w:rFonts w:cs="Arial"/>
          <w:sz w:val="20"/>
        </w:rPr>
        <w:t>sollen nicht mehr als 15 Minuten betragen.</w:t>
      </w:r>
    </w:p>
    <w:p w14:paraId="00C93C28" w14:textId="77777777" w:rsidR="001F697D" w:rsidRPr="009E151A" w:rsidRDefault="001F697D" w:rsidP="00020A43">
      <w:pPr>
        <w:jc w:val="both"/>
        <w:rPr>
          <w:rFonts w:cs="Arial"/>
          <w:sz w:val="20"/>
        </w:rPr>
      </w:pPr>
    </w:p>
    <w:p w14:paraId="43157265" w14:textId="288979E0" w:rsidR="00F71321" w:rsidRPr="00C745B0" w:rsidRDefault="001F697D" w:rsidP="00C745B0">
      <w:pPr>
        <w:pStyle w:val="Listenabsatz"/>
        <w:numPr>
          <w:ilvl w:val="0"/>
          <w:numId w:val="22"/>
        </w:numPr>
        <w:rPr>
          <w:rFonts w:cs="Arial"/>
          <w:sz w:val="20"/>
        </w:rPr>
      </w:pPr>
      <w:r w:rsidRPr="001D10A8">
        <w:rPr>
          <w:rFonts w:cs="Arial"/>
          <w:sz w:val="20"/>
        </w:rPr>
        <w:t>Für Schüler an Schulen lt. § 5a (Gesamtschule), § 5b</w:t>
      </w:r>
      <w:r w:rsidR="00020A43" w:rsidRPr="001D10A8">
        <w:rPr>
          <w:rFonts w:cs="Arial"/>
          <w:sz w:val="20"/>
        </w:rPr>
        <w:t xml:space="preserve"> </w:t>
      </w:r>
      <w:r w:rsidR="00C745B0">
        <w:rPr>
          <w:rFonts w:cs="Arial"/>
          <w:sz w:val="20"/>
        </w:rPr>
        <w:t>(Gemeinschaftsschule)</w:t>
      </w:r>
      <w:r w:rsidRPr="001D10A8">
        <w:rPr>
          <w:rFonts w:cs="Arial"/>
          <w:sz w:val="20"/>
        </w:rPr>
        <w:t xml:space="preserve"> und  § 8 Abs. 3</w:t>
      </w:r>
      <w:r w:rsidR="00C745B0">
        <w:rPr>
          <w:rFonts w:cs="Arial"/>
          <w:sz w:val="20"/>
        </w:rPr>
        <w:t xml:space="preserve"> </w:t>
      </w:r>
      <w:r w:rsidRPr="00C745B0">
        <w:rPr>
          <w:rFonts w:cs="Arial"/>
          <w:sz w:val="20"/>
        </w:rPr>
        <w:t xml:space="preserve">(Förderschulen) </w:t>
      </w:r>
      <w:proofErr w:type="spellStart"/>
      <w:r w:rsidRPr="00C745B0">
        <w:rPr>
          <w:rFonts w:cs="Arial"/>
          <w:sz w:val="20"/>
        </w:rPr>
        <w:t>SchulG</w:t>
      </w:r>
      <w:proofErr w:type="spellEnd"/>
      <w:r w:rsidR="00020A43" w:rsidRPr="00C745B0">
        <w:rPr>
          <w:rFonts w:cs="Arial"/>
          <w:sz w:val="20"/>
        </w:rPr>
        <w:t xml:space="preserve"> </w:t>
      </w:r>
      <w:r w:rsidRPr="00C745B0">
        <w:rPr>
          <w:rFonts w:cs="Arial"/>
          <w:sz w:val="20"/>
        </w:rPr>
        <w:t>LSA gelten die Schulwegzei</w:t>
      </w:r>
      <w:r w:rsidR="00F71321" w:rsidRPr="00C745B0">
        <w:rPr>
          <w:rFonts w:cs="Arial"/>
          <w:sz w:val="20"/>
        </w:rPr>
        <w:t>ten und die Wartezeiten nach § 6</w:t>
      </w:r>
      <w:r w:rsidRPr="00C745B0">
        <w:rPr>
          <w:rFonts w:cs="Arial"/>
          <w:sz w:val="20"/>
        </w:rPr>
        <w:t xml:space="preserve"> Pkt. 1</w:t>
      </w:r>
      <w:r w:rsidR="00C745B0">
        <w:rPr>
          <w:rFonts w:cs="Arial"/>
          <w:sz w:val="20"/>
        </w:rPr>
        <w:t xml:space="preserve"> </w:t>
      </w:r>
      <w:r w:rsidRPr="00C745B0">
        <w:rPr>
          <w:rFonts w:cs="Arial"/>
          <w:sz w:val="20"/>
        </w:rPr>
        <w:t>dieser Satzung nicht.</w:t>
      </w:r>
      <w:r w:rsidR="00C745B0" w:rsidRPr="00C745B0">
        <w:rPr>
          <w:rFonts w:cs="Arial"/>
          <w:sz w:val="20"/>
        </w:rPr>
        <w:t xml:space="preserve"> </w:t>
      </w:r>
      <w:r w:rsidR="00F71321" w:rsidRPr="00C745B0">
        <w:rPr>
          <w:rFonts w:cs="Arial"/>
          <w:sz w:val="20"/>
        </w:rPr>
        <w:t xml:space="preserve">Besuchen Schüler </w:t>
      </w:r>
      <w:r w:rsidR="00D927B0">
        <w:rPr>
          <w:rFonts w:cs="Arial"/>
          <w:sz w:val="20"/>
        </w:rPr>
        <w:t xml:space="preserve">diese </w:t>
      </w:r>
      <w:r w:rsidR="00F71321" w:rsidRPr="00C745B0">
        <w:rPr>
          <w:rFonts w:cs="Arial"/>
          <w:sz w:val="20"/>
        </w:rPr>
        <w:t xml:space="preserve">Schulen </w:t>
      </w:r>
      <w:r w:rsidR="00D927B0">
        <w:rPr>
          <w:rFonts w:cs="Arial"/>
          <w:sz w:val="20"/>
        </w:rPr>
        <w:t xml:space="preserve">nach Satz 1 innerhalb des Landkreises Mansfeld -Südharz sind Schulwegzeiten von bis zu 90 Minuten zumutbar, besuchen sie Schulen außerhalb des Landkreises </w:t>
      </w:r>
      <w:r w:rsidR="00F71321" w:rsidRPr="00C745B0">
        <w:rPr>
          <w:rFonts w:cs="Arial"/>
          <w:sz w:val="20"/>
        </w:rPr>
        <w:t>Ma</w:t>
      </w:r>
      <w:r w:rsidR="0063754B">
        <w:rPr>
          <w:rFonts w:cs="Arial"/>
          <w:sz w:val="20"/>
        </w:rPr>
        <w:t xml:space="preserve">nsfeld-Südharz sind Schulwegzeiten bis zu 120 </w:t>
      </w:r>
      <w:r w:rsidR="00F71321" w:rsidRPr="00C745B0">
        <w:rPr>
          <w:rFonts w:cs="Arial"/>
          <w:sz w:val="20"/>
        </w:rPr>
        <w:t>Minuten zumutbar.</w:t>
      </w:r>
    </w:p>
    <w:p w14:paraId="28D25872" w14:textId="77777777" w:rsidR="001F697D" w:rsidRDefault="001F697D" w:rsidP="001F697D">
      <w:pPr>
        <w:tabs>
          <w:tab w:val="left" w:pos="851"/>
        </w:tabs>
        <w:rPr>
          <w:b/>
          <w:sz w:val="20"/>
        </w:rPr>
      </w:pPr>
    </w:p>
    <w:p w14:paraId="2897E4DB" w14:textId="77777777" w:rsidR="00F71321" w:rsidRDefault="00F71321" w:rsidP="00F71321">
      <w:pPr>
        <w:tabs>
          <w:tab w:val="left" w:pos="851"/>
        </w:tabs>
        <w:jc w:val="center"/>
        <w:rPr>
          <w:b/>
          <w:sz w:val="20"/>
        </w:rPr>
      </w:pPr>
      <w:r>
        <w:rPr>
          <w:b/>
          <w:sz w:val="20"/>
        </w:rPr>
        <w:t>§ 7</w:t>
      </w:r>
    </w:p>
    <w:p w14:paraId="66337E6C" w14:textId="58B62309" w:rsidR="00F71321" w:rsidRPr="009E151A" w:rsidRDefault="00F71321" w:rsidP="00F71321">
      <w:pPr>
        <w:tabs>
          <w:tab w:val="left" w:pos="851"/>
        </w:tabs>
        <w:jc w:val="center"/>
        <w:rPr>
          <w:b/>
          <w:sz w:val="20"/>
        </w:rPr>
      </w:pPr>
      <w:r>
        <w:rPr>
          <w:b/>
          <w:sz w:val="20"/>
        </w:rPr>
        <w:t>Anträge</w:t>
      </w:r>
      <w:r w:rsidR="008B0021">
        <w:rPr>
          <w:b/>
          <w:sz w:val="20"/>
        </w:rPr>
        <w:t xml:space="preserve"> auf Erstattung und Entlastung</w:t>
      </w:r>
    </w:p>
    <w:p w14:paraId="6085DF68" w14:textId="77777777" w:rsidR="001F697D" w:rsidRPr="009E151A" w:rsidRDefault="001F697D" w:rsidP="000F4E84">
      <w:pPr>
        <w:tabs>
          <w:tab w:val="left" w:pos="851"/>
        </w:tabs>
        <w:jc w:val="center"/>
        <w:rPr>
          <w:b/>
          <w:sz w:val="20"/>
        </w:rPr>
      </w:pPr>
    </w:p>
    <w:p w14:paraId="0AD88162" w14:textId="77777777" w:rsidR="00DE1A93" w:rsidRPr="00244451" w:rsidRDefault="001F697D" w:rsidP="00244451">
      <w:pPr>
        <w:pStyle w:val="Listenabsatz"/>
        <w:numPr>
          <w:ilvl w:val="0"/>
          <w:numId w:val="15"/>
        </w:numPr>
        <w:jc w:val="both"/>
        <w:rPr>
          <w:rFonts w:cs="Arial"/>
          <w:sz w:val="20"/>
        </w:rPr>
      </w:pPr>
      <w:r w:rsidRPr="00244451">
        <w:rPr>
          <w:rFonts w:cs="Arial"/>
          <w:sz w:val="20"/>
        </w:rPr>
        <w:t>Stellt der Träger der Schülerbeförderung keine Schülerbeförderung</w:t>
      </w:r>
      <w:r w:rsidR="00020A43" w:rsidRPr="00244451">
        <w:rPr>
          <w:rFonts w:cs="Arial"/>
          <w:sz w:val="20"/>
        </w:rPr>
        <w:t xml:space="preserve"> </w:t>
      </w:r>
      <w:r w:rsidRPr="00244451">
        <w:rPr>
          <w:rFonts w:cs="Arial"/>
          <w:sz w:val="20"/>
        </w:rPr>
        <w:t>bereit, so besteht für den Schulweg Anspruch auf Ersatz der</w:t>
      </w:r>
      <w:r w:rsidR="00020A43" w:rsidRPr="00244451">
        <w:rPr>
          <w:rFonts w:cs="Arial"/>
          <w:sz w:val="20"/>
        </w:rPr>
        <w:t xml:space="preserve"> </w:t>
      </w:r>
      <w:r w:rsidR="00DE1A93" w:rsidRPr="00244451">
        <w:rPr>
          <w:rFonts w:cs="Arial"/>
          <w:sz w:val="20"/>
        </w:rPr>
        <w:t xml:space="preserve">notwendigen Aufwendungen, d.h. auf Erstattung </w:t>
      </w:r>
      <w:r w:rsidR="00607CC4">
        <w:rPr>
          <w:rFonts w:cs="Arial"/>
          <w:sz w:val="20"/>
        </w:rPr>
        <w:t xml:space="preserve">(§ 1 Abs. 2) </w:t>
      </w:r>
      <w:r w:rsidR="00DE1A93" w:rsidRPr="00244451">
        <w:rPr>
          <w:rFonts w:cs="Arial"/>
          <w:sz w:val="20"/>
        </w:rPr>
        <w:t xml:space="preserve">bzw. Entlastung </w:t>
      </w:r>
      <w:r w:rsidR="00607CC4">
        <w:rPr>
          <w:rFonts w:cs="Arial"/>
          <w:sz w:val="20"/>
        </w:rPr>
        <w:t xml:space="preserve">(§ 1 Abs. 3) </w:t>
      </w:r>
      <w:r w:rsidR="00DE1A93" w:rsidRPr="00244451">
        <w:rPr>
          <w:rFonts w:cs="Arial"/>
          <w:sz w:val="20"/>
        </w:rPr>
        <w:t>von Schülerbeförderungskosten.</w:t>
      </w:r>
    </w:p>
    <w:p w14:paraId="2EE855F5" w14:textId="5E113A54" w:rsidR="00C95F64" w:rsidRDefault="001F697D" w:rsidP="00C95F64">
      <w:pPr>
        <w:ind w:left="705"/>
        <w:jc w:val="both"/>
        <w:rPr>
          <w:rFonts w:cs="Arial"/>
          <w:sz w:val="20"/>
        </w:rPr>
      </w:pPr>
      <w:r w:rsidRPr="009E151A">
        <w:rPr>
          <w:rFonts w:cs="Arial"/>
          <w:sz w:val="20"/>
        </w:rPr>
        <w:t xml:space="preserve">Dazu </w:t>
      </w:r>
      <w:r w:rsidRPr="008B0021">
        <w:rPr>
          <w:rFonts w:cs="Arial"/>
          <w:sz w:val="20"/>
        </w:rPr>
        <w:t>sollte</w:t>
      </w:r>
      <w:r w:rsidRPr="009E151A">
        <w:rPr>
          <w:rFonts w:cs="Arial"/>
          <w:sz w:val="20"/>
        </w:rPr>
        <w:t xml:space="preserve"> zu Beginn des Schul- bzw. Ausbildungsjahres über die Schule ein schriftlicher Antrag </w:t>
      </w:r>
      <w:r w:rsidR="00F71321">
        <w:rPr>
          <w:rFonts w:cs="Arial"/>
          <w:sz w:val="20"/>
        </w:rPr>
        <w:t xml:space="preserve">beim Träger der Schülerbeförderung </w:t>
      </w:r>
      <w:r w:rsidRPr="009E151A">
        <w:rPr>
          <w:rFonts w:cs="Arial"/>
          <w:sz w:val="20"/>
        </w:rPr>
        <w:t xml:space="preserve">gestellt werden. </w:t>
      </w:r>
    </w:p>
    <w:p w14:paraId="22366B2D" w14:textId="2D591269" w:rsidR="00DE1A93" w:rsidRDefault="00DE1A93" w:rsidP="00C95F64">
      <w:pPr>
        <w:ind w:left="705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Anträge </w:t>
      </w:r>
      <w:r w:rsidR="008B7C80">
        <w:rPr>
          <w:rFonts w:cs="Arial"/>
          <w:sz w:val="20"/>
        </w:rPr>
        <w:t xml:space="preserve">auf Erstattung oder </w:t>
      </w:r>
      <w:r>
        <w:rPr>
          <w:rFonts w:cs="Arial"/>
          <w:sz w:val="20"/>
        </w:rPr>
        <w:t xml:space="preserve">Entlastung </w:t>
      </w:r>
      <w:r w:rsidR="007C40BF">
        <w:rPr>
          <w:rFonts w:cs="Arial"/>
          <w:sz w:val="20"/>
        </w:rPr>
        <w:t xml:space="preserve">sowie deren Abrechnung </w:t>
      </w:r>
      <w:r>
        <w:rPr>
          <w:rFonts w:cs="Arial"/>
          <w:sz w:val="20"/>
        </w:rPr>
        <w:t>sind beim Träger der Schülerbeförderung spätestens bis zum 30. September eines jeden Jahres für das jeweils zurück</w:t>
      </w:r>
      <w:r w:rsidR="00EF28E0">
        <w:rPr>
          <w:rFonts w:cs="Arial"/>
          <w:sz w:val="20"/>
        </w:rPr>
        <w:t>l</w:t>
      </w:r>
      <w:r w:rsidR="007C40BF">
        <w:rPr>
          <w:rFonts w:cs="Arial"/>
          <w:sz w:val="20"/>
        </w:rPr>
        <w:t>iegende Schuljahr einzureichen.</w:t>
      </w:r>
    </w:p>
    <w:p w14:paraId="1CBA68A7" w14:textId="2D2C30FA" w:rsidR="00DE1A93" w:rsidRDefault="00DE1A93" w:rsidP="00C95F64">
      <w:pPr>
        <w:ind w:left="705"/>
        <w:jc w:val="both"/>
        <w:rPr>
          <w:rFonts w:cs="Arial"/>
          <w:sz w:val="20"/>
        </w:rPr>
      </w:pPr>
      <w:r w:rsidRPr="00771CD6">
        <w:rPr>
          <w:rFonts w:cs="Arial"/>
          <w:sz w:val="20"/>
        </w:rPr>
        <w:t xml:space="preserve">Der Antrag ist beim erstmaligen Besuch einer Schulform, bei Änderung der persönlichen Daten sowie bei Schulwechsel einzureichen. </w:t>
      </w:r>
      <w:r w:rsidR="008B0021" w:rsidRPr="00771CD6">
        <w:rPr>
          <w:rFonts w:cs="Arial"/>
          <w:sz w:val="20"/>
        </w:rPr>
        <w:t xml:space="preserve">Der </w:t>
      </w:r>
      <w:r w:rsidR="007C40BF" w:rsidRPr="00771CD6">
        <w:rPr>
          <w:rFonts w:cs="Arial"/>
          <w:sz w:val="20"/>
        </w:rPr>
        <w:t>A</w:t>
      </w:r>
      <w:r w:rsidR="008B0021" w:rsidRPr="00771CD6">
        <w:rPr>
          <w:rFonts w:cs="Arial"/>
          <w:sz w:val="20"/>
        </w:rPr>
        <w:t>ntra</w:t>
      </w:r>
      <w:r w:rsidR="007C40BF" w:rsidRPr="00771CD6">
        <w:rPr>
          <w:rFonts w:cs="Arial"/>
          <w:sz w:val="20"/>
        </w:rPr>
        <w:t>g gilt bis zur B</w:t>
      </w:r>
      <w:r w:rsidR="008B0021" w:rsidRPr="00771CD6">
        <w:rPr>
          <w:rFonts w:cs="Arial"/>
          <w:sz w:val="20"/>
        </w:rPr>
        <w:t>eendigung de</w:t>
      </w:r>
      <w:r w:rsidR="007C40BF" w:rsidRPr="00771CD6">
        <w:rPr>
          <w:rFonts w:cs="Arial"/>
          <w:sz w:val="20"/>
        </w:rPr>
        <w:t>r S</w:t>
      </w:r>
      <w:r w:rsidR="008B0021" w:rsidRPr="00771CD6">
        <w:rPr>
          <w:rFonts w:cs="Arial"/>
          <w:sz w:val="20"/>
        </w:rPr>
        <w:t>chulform.</w:t>
      </w:r>
      <w:r w:rsidR="008B0021">
        <w:rPr>
          <w:rFonts w:cs="Arial"/>
          <w:sz w:val="20"/>
        </w:rPr>
        <w:t xml:space="preserve"> </w:t>
      </w:r>
    </w:p>
    <w:p w14:paraId="364D9733" w14:textId="77777777" w:rsidR="001D10A8" w:rsidRDefault="001D10A8" w:rsidP="00C95F64">
      <w:pPr>
        <w:ind w:left="705"/>
        <w:jc w:val="both"/>
        <w:rPr>
          <w:rFonts w:cs="Arial"/>
          <w:sz w:val="20"/>
        </w:rPr>
      </w:pPr>
    </w:p>
    <w:p w14:paraId="59AE52C5" w14:textId="282E36B1" w:rsidR="001F697D" w:rsidRPr="001D10A8" w:rsidRDefault="001F697D" w:rsidP="001D10A8">
      <w:pPr>
        <w:pStyle w:val="Listenabsatz"/>
        <w:numPr>
          <w:ilvl w:val="0"/>
          <w:numId w:val="15"/>
        </w:numPr>
        <w:jc w:val="both"/>
        <w:rPr>
          <w:rFonts w:cs="Arial"/>
          <w:sz w:val="20"/>
        </w:rPr>
      </w:pPr>
      <w:r w:rsidRPr="001D10A8">
        <w:rPr>
          <w:rFonts w:cs="Arial"/>
          <w:sz w:val="20"/>
        </w:rPr>
        <w:t>Die Höhe der</w:t>
      </w:r>
      <w:r w:rsidR="00020A43" w:rsidRPr="001D10A8">
        <w:rPr>
          <w:rFonts w:cs="Arial"/>
          <w:sz w:val="20"/>
        </w:rPr>
        <w:t xml:space="preserve"> </w:t>
      </w:r>
      <w:r w:rsidRPr="001D10A8">
        <w:rPr>
          <w:rFonts w:cs="Arial"/>
          <w:sz w:val="20"/>
        </w:rPr>
        <w:t>notwendigen Aufwendungen ist unter Vorlage sämtlicher</w:t>
      </w:r>
      <w:r w:rsidR="00020A43" w:rsidRPr="001D10A8">
        <w:rPr>
          <w:rFonts w:cs="Arial"/>
          <w:sz w:val="20"/>
        </w:rPr>
        <w:t xml:space="preserve"> </w:t>
      </w:r>
      <w:r w:rsidRPr="001D10A8">
        <w:rPr>
          <w:rFonts w:cs="Arial"/>
          <w:sz w:val="20"/>
        </w:rPr>
        <w:t>Fahrkarten zu belegen.</w:t>
      </w:r>
    </w:p>
    <w:p w14:paraId="0FAA4834" w14:textId="77777777" w:rsidR="001F697D" w:rsidRPr="009E151A" w:rsidRDefault="00DE1A93" w:rsidP="00020A43">
      <w:pPr>
        <w:ind w:left="708"/>
        <w:jc w:val="both"/>
        <w:rPr>
          <w:rFonts w:cs="Arial"/>
          <w:sz w:val="20"/>
        </w:rPr>
      </w:pPr>
      <w:r>
        <w:rPr>
          <w:rFonts w:cs="Arial"/>
          <w:sz w:val="20"/>
        </w:rPr>
        <w:t>In der Regel sollte vierteljährlich</w:t>
      </w:r>
      <w:r w:rsidR="001F697D" w:rsidRPr="009E151A">
        <w:rPr>
          <w:rFonts w:cs="Arial"/>
          <w:sz w:val="20"/>
        </w:rPr>
        <w:t>, mindestens h</w:t>
      </w:r>
      <w:r>
        <w:rPr>
          <w:rFonts w:cs="Arial"/>
          <w:sz w:val="20"/>
        </w:rPr>
        <w:t>albjährlich, abgerechnet werden</w:t>
      </w:r>
      <w:r w:rsidR="001F697D" w:rsidRPr="009E151A">
        <w:rPr>
          <w:rFonts w:cs="Arial"/>
          <w:sz w:val="20"/>
        </w:rPr>
        <w:t>.</w:t>
      </w:r>
    </w:p>
    <w:p w14:paraId="12A0B74E" w14:textId="77777777" w:rsidR="00DE1A93" w:rsidRDefault="00DE1A93" w:rsidP="00F71321">
      <w:pPr>
        <w:jc w:val="center"/>
        <w:rPr>
          <w:rFonts w:cs="Arial"/>
          <w:b/>
          <w:sz w:val="20"/>
        </w:rPr>
      </w:pPr>
    </w:p>
    <w:p w14:paraId="3AA4D898" w14:textId="77777777" w:rsidR="00F71321" w:rsidRPr="009E151A" w:rsidRDefault="00F71321" w:rsidP="00F71321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§ </w:t>
      </w:r>
      <w:r w:rsidR="00DE1A93">
        <w:rPr>
          <w:rFonts w:cs="Arial"/>
          <w:b/>
          <w:sz w:val="20"/>
        </w:rPr>
        <w:t>8</w:t>
      </w:r>
    </w:p>
    <w:p w14:paraId="61160DF7" w14:textId="77777777" w:rsidR="00F71321" w:rsidRPr="009E151A" w:rsidRDefault="00F71321" w:rsidP="00F71321">
      <w:pPr>
        <w:jc w:val="center"/>
        <w:rPr>
          <w:rFonts w:cs="Arial"/>
          <w:b/>
          <w:sz w:val="20"/>
        </w:rPr>
      </w:pPr>
      <w:r w:rsidRPr="009E151A">
        <w:rPr>
          <w:rFonts w:cs="Arial"/>
          <w:b/>
          <w:sz w:val="20"/>
        </w:rPr>
        <w:t>notwendige Aufwendungen</w:t>
      </w:r>
    </w:p>
    <w:p w14:paraId="2622B943" w14:textId="77777777" w:rsidR="001F697D" w:rsidRPr="009E151A" w:rsidRDefault="001F697D" w:rsidP="001F697D">
      <w:pPr>
        <w:ind w:left="708"/>
        <w:rPr>
          <w:rFonts w:cs="Arial"/>
          <w:sz w:val="20"/>
        </w:rPr>
      </w:pPr>
    </w:p>
    <w:p w14:paraId="1D2A14D6" w14:textId="77777777" w:rsidR="001F697D" w:rsidRPr="00B45168" w:rsidRDefault="001F697D" w:rsidP="00B45168">
      <w:pPr>
        <w:pStyle w:val="Listenabsatz"/>
        <w:numPr>
          <w:ilvl w:val="0"/>
          <w:numId w:val="7"/>
        </w:numPr>
        <w:rPr>
          <w:rFonts w:cs="Arial"/>
          <w:sz w:val="20"/>
        </w:rPr>
      </w:pPr>
      <w:r w:rsidRPr="00B45168">
        <w:rPr>
          <w:rFonts w:cs="Arial"/>
          <w:sz w:val="20"/>
        </w:rPr>
        <w:t>Als notwendige Aufwendungen für den Schulweg gelten:</w:t>
      </w:r>
    </w:p>
    <w:p w14:paraId="726E12E2" w14:textId="5F399D9A" w:rsidR="001F697D" w:rsidRDefault="001F697D" w:rsidP="00EF28E0">
      <w:pPr>
        <w:ind w:left="720"/>
        <w:rPr>
          <w:rFonts w:cs="Arial"/>
          <w:sz w:val="20"/>
        </w:rPr>
      </w:pPr>
    </w:p>
    <w:p w14:paraId="15E3CCEF" w14:textId="6E50919F" w:rsidR="00EF28E0" w:rsidRPr="009E151A" w:rsidRDefault="00EF28E0" w:rsidP="001F697D">
      <w:pPr>
        <w:rPr>
          <w:rFonts w:cs="Arial"/>
          <w:sz w:val="20"/>
        </w:rPr>
      </w:pPr>
    </w:p>
    <w:p w14:paraId="03D74A56" w14:textId="27672B43" w:rsidR="001F697D" w:rsidRPr="00771CD6" w:rsidRDefault="00771CD6" w:rsidP="00771CD6">
      <w:pPr>
        <w:pStyle w:val="Listenabsatz"/>
        <w:numPr>
          <w:ilvl w:val="1"/>
          <w:numId w:val="7"/>
        </w:numPr>
        <w:suppressAutoHyphens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     </w:t>
      </w:r>
      <w:r w:rsidR="001F697D" w:rsidRPr="00771CD6">
        <w:rPr>
          <w:rFonts w:cs="Arial"/>
          <w:sz w:val="20"/>
        </w:rPr>
        <w:t>für Sc</w:t>
      </w:r>
      <w:r w:rsidR="00A56544" w:rsidRPr="00771CD6">
        <w:rPr>
          <w:rFonts w:cs="Arial"/>
          <w:sz w:val="20"/>
        </w:rPr>
        <w:t xml:space="preserve">hüler nach § 1 Pkt. </w:t>
      </w:r>
      <w:r w:rsidR="007B169D">
        <w:rPr>
          <w:rFonts w:cs="Arial"/>
          <w:sz w:val="20"/>
        </w:rPr>
        <w:t>2 und 3</w:t>
      </w:r>
    </w:p>
    <w:p w14:paraId="754B7DCF" w14:textId="77777777" w:rsidR="001F697D" w:rsidRPr="009E151A" w:rsidRDefault="00A56544" w:rsidP="00A56544">
      <w:pPr>
        <w:ind w:left="705"/>
        <w:jc w:val="both"/>
        <w:rPr>
          <w:rFonts w:cs="Arial"/>
          <w:sz w:val="20"/>
        </w:rPr>
      </w:pPr>
      <w:r>
        <w:rPr>
          <w:rFonts w:cs="Arial"/>
          <w:sz w:val="20"/>
        </w:rPr>
        <w:tab/>
      </w:r>
      <w:r w:rsidR="001F697D" w:rsidRPr="009E151A">
        <w:rPr>
          <w:rFonts w:cs="Arial"/>
          <w:sz w:val="20"/>
        </w:rPr>
        <w:tab/>
        <w:t>bei Benutzung öffentlicher Verkehrsmittel (Bus, Bahn) die</w:t>
      </w:r>
      <w:r w:rsidR="00B45168">
        <w:rPr>
          <w:rFonts w:cs="Arial"/>
          <w:sz w:val="20"/>
        </w:rPr>
        <w:t xml:space="preserve"> </w:t>
      </w:r>
      <w:r w:rsidR="001F697D" w:rsidRPr="009E151A">
        <w:rPr>
          <w:rFonts w:cs="Arial"/>
          <w:sz w:val="20"/>
        </w:rPr>
        <w:t>günstigsten Tarife</w:t>
      </w:r>
    </w:p>
    <w:p w14:paraId="6C2673B8" w14:textId="77777777" w:rsidR="001F697D" w:rsidRPr="009E151A" w:rsidRDefault="001F697D" w:rsidP="00A56544">
      <w:pPr>
        <w:ind w:left="1410" w:firstLine="6"/>
        <w:jc w:val="both"/>
        <w:rPr>
          <w:rFonts w:cs="Arial"/>
          <w:sz w:val="20"/>
        </w:rPr>
      </w:pPr>
      <w:r w:rsidRPr="009E151A">
        <w:rPr>
          <w:rFonts w:cs="Arial"/>
          <w:sz w:val="20"/>
        </w:rPr>
        <w:t>(Ermäßigungen: Schülerjahreskarten, Schülerwochen- oder –</w:t>
      </w:r>
      <w:proofErr w:type="spellStart"/>
      <w:r w:rsidRPr="009E151A">
        <w:rPr>
          <w:rFonts w:cs="Arial"/>
          <w:sz w:val="20"/>
        </w:rPr>
        <w:t>monatskarten</w:t>
      </w:r>
      <w:proofErr w:type="spellEnd"/>
      <w:r w:rsidRPr="009E151A">
        <w:rPr>
          <w:rFonts w:cs="Arial"/>
          <w:sz w:val="20"/>
        </w:rPr>
        <w:t>, Bahncard)</w:t>
      </w:r>
    </w:p>
    <w:p w14:paraId="1A324E0F" w14:textId="77777777" w:rsidR="001F697D" w:rsidRPr="009E151A" w:rsidRDefault="001F697D" w:rsidP="00A56544">
      <w:pPr>
        <w:ind w:left="1410"/>
        <w:jc w:val="both"/>
        <w:rPr>
          <w:rFonts w:cs="Arial"/>
          <w:sz w:val="20"/>
        </w:rPr>
      </w:pPr>
      <w:r w:rsidRPr="009E151A">
        <w:rPr>
          <w:rFonts w:cs="Arial"/>
          <w:sz w:val="20"/>
        </w:rPr>
        <w:t>Die Träger der Schülerbeförderung haben die in ihrem Gebiet wohnenden Schülerinnen und Schüler</w:t>
      </w:r>
    </w:p>
    <w:p w14:paraId="16E964CD" w14:textId="77777777" w:rsidR="001F697D" w:rsidRPr="009E151A" w:rsidRDefault="001F697D" w:rsidP="00A56544">
      <w:pPr>
        <w:ind w:left="1410"/>
        <w:jc w:val="both"/>
        <w:rPr>
          <w:rFonts w:cs="Arial"/>
          <w:sz w:val="20"/>
        </w:rPr>
      </w:pPr>
    </w:p>
    <w:p w14:paraId="43F84EC6" w14:textId="294AD8BC" w:rsidR="007E7C65" w:rsidRPr="007E7C65" w:rsidRDefault="001F697D" w:rsidP="007E7C65">
      <w:pPr>
        <w:pStyle w:val="Listenabsatz"/>
        <w:numPr>
          <w:ilvl w:val="0"/>
          <w:numId w:val="33"/>
        </w:numPr>
        <w:jc w:val="both"/>
        <w:rPr>
          <w:rFonts w:cs="Arial"/>
          <w:sz w:val="20"/>
        </w:rPr>
      </w:pPr>
      <w:r w:rsidRPr="007E7C65">
        <w:rPr>
          <w:rFonts w:cs="Arial"/>
          <w:sz w:val="20"/>
        </w:rPr>
        <w:t>der Schuljahrgä</w:t>
      </w:r>
      <w:r w:rsidR="007E7C65" w:rsidRPr="007E7C65">
        <w:rPr>
          <w:rFonts w:cs="Arial"/>
          <w:sz w:val="20"/>
        </w:rPr>
        <w:t xml:space="preserve">nge 11 und 12 der Gymnasien und </w:t>
      </w:r>
      <w:r w:rsidRPr="007E7C65">
        <w:rPr>
          <w:rFonts w:cs="Arial"/>
          <w:sz w:val="20"/>
        </w:rPr>
        <w:t>der Schuljahrgänge 11 bis 13 der</w:t>
      </w:r>
    </w:p>
    <w:p w14:paraId="55FAA748" w14:textId="411738BD" w:rsidR="001F697D" w:rsidRPr="007E7C65" w:rsidRDefault="001F697D" w:rsidP="007E7C65">
      <w:pPr>
        <w:pStyle w:val="Listenabsatz"/>
        <w:ind w:left="1410"/>
        <w:jc w:val="both"/>
        <w:rPr>
          <w:rFonts w:cs="Arial"/>
          <w:sz w:val="20"/>
        </w:rPr>
      </w:pPr>
      <w:r w:rsidRPr="007E7C65">
        <w:rPr>
          <w:rFonts w:cs="Arial"/>
          <w:sz w:val="20"/>
        </w:rPr>
        <w:t>Gesamtschulen,</w:t>
      </w:r>
    </w:p>
    <w:p w14:paraId="0BF05BA9" w14:textId="77777777" w:rsidR="001F697D" w:rsidRPr="009E151A" w:rsidRDefault="001F697D" w:rsidP="00A56544">
      <w:pPr>
        <w:ind w:left="2118" w:firstLine="6"/>
        <w:jc w:val="both"/>
        <w:rPr>
          <w:rFonts w:cs="Arial"/>
          <w:sz w:val="20"/>
        </w:rPr>
      </w:pPr>
    </w:p>
    <w:p w14:paraId="1CE04A74" w14:textId="6459A0AA" w:rsidR="007E7C65" w:rsidRPr="007E7C65" w:rsidRDefault="001F697D" w:rsidP="007E7C65">
      <w:pPr>
        <w:pStyle w:val="Listenabsatz"/>
        <w:numPr>
          <w:ilvl w:val="0"/>
          <w:numId w:val="33"/>
        </w:numPr>
        <w:jc w:val="both"/>
        <w:rPr>
          <w:rFonts w:cs="Arial"/>
          <w:sz w:val="20"/>
        </w:rPr>
      </w:pPr>
      <w:r w:rsidRPr="007E7C65">
        <w:rPr>
          <w:rFonts w:cs="Arial"/>
          <w:sz w:val="20"/>
        </w:rPr>
        <w:t>der Berufsfachschulen, sofern diese nicht bereits</w:t>
      </w:r>
      <w:r w:rsidR="007E7C65" w:rsidRPr="007E7C65">
        <w:rPr>
          <w:rFonts w:cs="Arial"/>
          <w:sz w:val="20"/>
        </w:rPr>
        <w:t xml:space="preserve"> </w:t>
      </w:r>
      <w:r w:rsidRPr="007E7C65">
        <w:rPr>
          <w:rFonts w:cs="Arial"/>
          <w:sz w:val="20"/>
        </w:rPr>
        <w:t>unter Pkt. 1.3. erfasst sind, der</w:t>
      </w:r>
    </w:p>
    <w:p w14:paraId="0D23F0DA" w14:textId="68093941" w:rsidR="001F697D" w:rsidRPr="009E151A" w:rsidRDefault="007E7C65" w:rsidP="007E7C65">
      <w:pPr>
        <w:pStyle w:val="Listenabsatz"/>
        <w:ind w:left="141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Fachschule, </w:t>
      </w:r>
      <w:r w:rsidR="001F697D" w:rsidRPr="009E151A">
        <w:rPr>
          <w:rFonts w:cs="Arial"/>
          <w:sz w:val="20"/>
        </w:rPr>
        <w:t>Fachoberschulen und Fachgymnasien</w:t>
      </w:r>
    </w:p>
    <w:p w14:paraId="36DB933E" w14:textId="77777777" w:rsidR="001F697D" w:rsidRPr="009E151A" w:rsidRDefault="001F697D" w:rsidP="00A56544">
      <w:pPr>
        <w:ind w:left="720"/>
        <w:jc w:val="both"/>
        <w:rPr>
          <w:rFonts w:cs="Arial"/>
          <w:sz w:val="20"/>
        </w:rPr>
      </w:pPr>
    </w:p>
    <w:p w14:paraId="20AC8645" w14:textId="77777777" w:rsidR="001F697D" w:rsidRPr="009E151A" w:rsidRDefault="001F697D" w:rsidP="00A56544">
      <w:pPr>
        <w:ind w:left="1410"/>
        <w:jc w:val="both"/>
        <w:rPr>
          <w:rFonts w:cs="Arial"/>
          <w:sz w:val="20"/>
        </w:rPr>
      </w:pPr>
      <w:r w:rsidRPr="009E151A">
        <w:rPr>
          <w:rFonts w:cs="Arial"/>
          <w:sz w:val="20"/>
        </w:rPr>
        <w:t>bei Benutzung des öffentlichen Personennahverkehrs von den Fahrkosten zu entlasten.</w:t>
      </w:r>
    </w:p>
    <w:p w14:paraId="7DFD1054" w14:textId="70686C1C" w:rsidR="00771CD6" w:rsidRDefault="001F697D" w:rsidP="00771CD6">
      <w:pPr>
        <w:ind w:left="1410"/>
        <w:jc w:val="both"/>
        <w:rPr>
          <w:rFonts w:cs="Arial"/>
          <w:sz w:val="20"/>
        </w:rPr>
      </w:pPr>
      <w:r w:rsidRPr="009E151A">
        <w:rPr>
          <w:rFonts w:cs="Arial"/>
          <w:sz w:val="20"/>
        </w:rPr>
        <w:t xml:space="preserve">Die Entlastung erfolgt abzüglich einer Eigenbeteiligung von 100 € je Schuljahr. </w:t>
      </w:r>
    </w:p>
    <w:p w14:paraId="60E08154" w14:textId="77777777" w:rsidR="00DE1A93" w:rsidRPr="009E151A" w:rsidRDefault="00DE1A93" w:rsidP="00A56544">
      <w:pPr>
        <w:ind w:left="1410"/>
        <w:jc w:val="both"/>
        <w:rPr>
          <w:rFonts w:cs="Arial"/>
          <w:sz w:val="20"/>
        </w:rPr>
      </w:pPr>
    </w:p>
    <w:p w14:paraId="6F6FF3FD" w14:textId="77777777" w:rsidR="007E7C65" w:rsidRDefault="00771CD6" w:rsidP="007E7C65">
      <w:pPr>
        <w:pStyle w:val="Listenabsatz"/>
        <w:numPr>
          <w:ilvl w:val="1"/>
          <w:numId w:val="7"/>
        </w:numPr>
        <w:suppressAutoHyphens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     </w:t>
      </w:r>
      <w:r w:rsidR="001F697D" w:rsidRPr="00771CD6">
        <w:rPr>
          <w:rFonts w:cs="Arial"/>
          <w:sz w:val="20"/>
        </w:rPr>
        <w:t xml:space="preserve">für Schüler nach § 1 Pkt. </w:t>
      </w:r>
      <w:r w:rsidRPr="00771CD6">
        <w:rPr>
          <w:rFonts w:cs="Arial"/>
          <w:sz w:val="20"/>
        </w:rPr>
        <w:t>2.1. bis 2.3</w:t>
      </w:r>
    </w:p>
    <w:p w14:paraId="16CB4953" w14:textId="77777777" w:rsidR="007E7C65" w:rsidRDefault="007E7C65" w:rsidP="007E7C65">
      <w:pPr>
        <w:pStyle w:val="Listenabsatz"/>
        <w:suppressAutoHyphens/>
        <w:ind w:left="1080"/>
        <w:jc w:val="both"/>
        <w:rPr>
          <w:rFonts w:cs="Arial"/>
          <w:sz w:val="20"/>
        </w:rPr>
      </w:pPr>
    </w:p>
    <w:p w14:paraId="48AB4B88" w14:textId="0FC8C2EE" w:rsidR="001F697D" w:rsidRPr="007E7C65" w:rsidRDefault="007E7C65" w:rsidP="007E7C65">
      <w:pPr>
        <w:pStyle w:val="Listenabsatz"/>
        <w:numPr>
          <w:ilvl w:val="0"/>
          <w:numId w:val="35"/>
        </w:numPr>
        <w:suppressAutoHyphens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     </w:t>
      </w:r>
      <w:r w:rsidR="001F697D" w:rsidRPr="007E7C65">
        <w:rPr>
          <w:rFonts w:cs="Arial"/>
          <w:sz w:val="20"/>
        </w:rPr>
        <w:t>bei genehmigter Benutzung eines privaten Personenkraftwagens ein Betrag</w:t>
      </w:r>
    </w:p>
    <w:p w14:paraId="6E7D8076" w14:textId="77777777" w:rsidR="001F697D" w:rsidRPr="009E151A" w:rsidRDefault="001F697D" w:rsidP="00A56544">
      <w:pPr>
        <w:ind w:left="1410"/>
        <w:jc w:val="both"/>
        <w:rPr>
          <w:rFonts w:cs="Arial"/>
          <w:sz w:val="20"/>
        </w:rPr>
      </w:pPr>
      <w:r w:rsidRPr="009E151A">
        <w:rPr>
          <w:rFonts w:cs="Arial"/>
          <w:sz w:val="20"/>
        </w:rPr>
        <w:t xml:space="preserve">von 0,20 € je gefahrenen Kilometer (kürzeste Entfernung von der Wohnung zur Schule), </w:t>
      </w:r>
    </w:p>
    <w:p w14:paraId="5FB629D3" w14:textId="77777777" w:rsidR="001F697D" w:rsidRPr="009E151A" w:rsidRDefault="001F697D" w:rsidP="00A56544">
      <w:pPr>
        <w:ind w:left="1410" w:firstLine="6"/>
        <w:jc w:val="both"/>
        <w:rPr>
          <w:rFonts w:cs="Arial"/>
          <w:sz w:val="20"/>
        </w:rPr>
      </w:pPr>
      <w:r w:rsidRPr="009E151A">
        <w:rPr>
          <w:rFonts w:cs="Arial"/>
          <w:sz w:val="20"/>
        </w:rPr>
        <w:t xml:space="preserve">wenn die Beförderung mit einem öffentlichen Verkehrsmittel nicht zumutbar ist und die Fahrten ausschließlich zum Zwecke der Schülerbeförderung (Besetztkilometer) durchgeführt werden. </w:t>
      </w:r>
    </w:p>
    <w:p w14:paraId="6A6F6056" w14:textId="77777777" w:rsidR="001F697D" w:rsidRDefault="001F697D" w:rsidP="00A56544">
      <w:pPr>
        <w:ind w:left="1410"/>
        <w:jc w:val="both"/>
        <w:rPr>
          <w:rFonts w:cs="Arial"/>
          <w:sz w:val="20"/>
        </w:rPr>
      </w:pPr>
      <w:r w:rsidRPr="009E151A">
        <w:rPr>
          <w:rFonts w:cs="Arial"/>
          <w:sz w:val="20"/>
        </w:rPr>
        <w:t>Bei der Mitnahme weiterer Schüler erhöht sich der Betrag für jeden mitgenommenen Schüler um 0,01 € je Besetztkilometer</w:t>
      </w:r>
    </w:p>
    <w:p w14:paraId="4DCFB788" w14:textId="77777777" w:rsidR="001F697D" w:rsidRPr="009E151A" w:rsidRDefault="001F697D" w:rsidP="00A56544">
      <w:pPr>
        <w:ind w:left="1410"/>
        <w:jc w:val="both"/>
        <w:rPr>
          <w:rFonts w:cs="Arial"/>
          <w:sz w:val="20"/>
        </w:rPr>
      </w:pPr>
    </w:p>
    <w:p w14:paraId="34C0B2A6" w14:textId="5B0EF006" w:rsidR="001F697D" w:rsidRPr="007E7C65" w:rsidRDefault="007E7C65" w:rsidP="007E7C65">
      <w:pPr>
        <w:pStyle w:val="Listenabsatz"/>
        <w:numPr>
          <w:ilvl w:val="0"/>
          <w:numId w:val="35"/>
        </w:numPr>
        <w:suppressAutoHyphens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     </w:t>
      </w:r>
      <w:r w:rsidR="001F697D" w:rsidRPr="007E7C65">
        <w:rPr>
          <w:rFonts w:cs="Arial"/>
          <w:sz w:val="20"/>
        </w:rPr>
        <w:t xml:space="preserve">bei genehmigter Benutzung eines privaten Kraftrades (Moped, Motorrad) ein </w:t>
      </w:r>
    </w:p>
    <w:p w14:paraId="5F9266C4" w14:textId="77777777" w:rsidR="001F697D" w:rsidRPr="009E151A" w:rsidRDefault="001F697D" w:rsidP="00A56544">
      <w:pPr>
        <w:ind w:left="1410"/>
        <w:jc w:val="both"/>
        <w:rPr>
          <w:rFonts w:cs="Arial"/>
          <w:sz w:val="20"/>
        </w:rPr>
      </w:pPr>
      <w:r w:rsidRPr="009E151A">
        <w:rPr>
          <w:rFonts w:cs="Arial"/>
          <w:sz w:val="20"/>
        </w:rPr>
        <w:t xml:space="preserve">Betrag von 0,09 € je gefahrenen Kilometer (kürzeste Entfernung von der Wohnung zur Schule), </w:t>
      </w:r>
    </w:p>
    <w:p w14:paraId="0E7D4C97" w14:textId="77777777" w:rsidR="001F697D" w:rsidRPr="009E151A" w:rsidRDefault="001F697D" w:rsidP="00020A43">
      <w:pPr>
        <w:ind w:left="1410" w:firstLine="18"/>
        <w:rPr>
          <w:rFonts w:cs="Arial"/>
          <w:sz w:val="20"/>
        </w:rPr>
      </w:pPr>
      <w:r w:rsidRPr="009E151A">
        <w:rPr>
          <w:rFonts w:cs="Arial"/>
          <w:sz w:val="20"/>
        </w:rPr>
        <w:t>wenn die Beförderung mit einem öffentlichen</w:t>
      </w:r>
      <w:r w:rsidR="00020A43" w:rsidRPr="009E151A">
        <w:rPr>
          <w:rFonts w:cs="Arial"/>
          <w:sz w:val="20"/>
        </w:rPr>
        <w:t xml:space="preserve"> </w:t>
      </w:r>
      <w:r w:rsidRPr="009E151A">
        <w:rPr>
          <w:rFonts w:cs="Arial"/>
          <w:sz w:val="20"/>
        </w:rPr>
        <w:t xml:space="preserve">Verkehrsmittel nicht zumutbar ist und die Fahrten ausschließlich zum Zwecke der Schülerbeförderung (Besetztkilometer) durchgeführt werden. </w:t>
      </w:r>
    </w:p>
    <w:p w14:paraId="77EFF918" w14:textId="77777777" w:rsidR="001F697D" w:rsidRPr="009E151A" w:rsidRDefault="001F697D" w:rsidP="001F697D">
      <w:pPr>
        <w:ind w:left="1410"/>
        <w:rPr>
          <w:rFonts w:cs="Arial"/>
          <w:sz w:val="20"/>
        </w:rPr>
      </w:pPr>
      <w:r w:rsidRPr="009E151A">
        <w:rPr>
          <w:rFonts w:cs="Arial"/>
          <w:sz w:val="20"/>
        </w:rPr>
        <w:t>Bei der Mitnahme weiterer Schüler erhöht sich der Betrag für jeden mitgenommenen Schüler um 0,01 € je Besetztkilometer.</w:t>
      </w:r>
    </w:p>
    <w:p w14:paraId="4C340F6B" w14:textId="77777777" w:rsidR="001F697D" w:rsidRPr="009E151A" w:rsidRDefault="001F697D" w:rsidP="001F697D">
      <w:pPr>
        <w:ind w:left="1407" w:firstLine="3"/>
        <w:rPr>
          <w:rFonts w:cs="Arial"/>
          <w:sz w:val="20"/>
        </w:rPr>
      </w:pPr>
    </w:p>
    <w:p w14:paraId="044065E6" w14:textId="77777777" w:rsidR="001F697D" w:rsidRPr="00DE4849" w:rsidRDefault="001F697D" w:rsidP="00B45168">
      <w:pPr>
        <w:numPr>
          <w:ilvl w:val="0"/>
          <w:numId w:val="7"/>
        </w:numPr>
        <w:jc w:val="both"/>
        <w:rPr>
          <w:rFonts w:cs="Arial"/>
          <w:sz w:val="20"/>
        </w:rPr>
      </w:pPr>
      <w:r w:rsidRPr="009E151A">
        <w:rPr>
          <w:rFonts w:cs="Arial"/>
          <w:sz w:val="20"/>
        </w:rPr>
        <w:t>Aufwendungen für die Beförderung zur nächstgelegenen Schule</w:t>
      </w:r>
      <w:r w:rsidR="00020A43" w:rsidRPr="009E151A">
        <w:rPr>
          <w:rFonts w:cs="Arial"/>
          <w:sz w:val="20"/>
        </w:rPr>
        <w:t xml:space="preserve"> </w:t>
      </w:r>
      <w:r w:rsidRPr="009E151A">
        <w:rPr>
          <w:rFonts w:cs="Arial"/>
          <w:sz w:val="20"/>
        </w:rPr>
        <w:t>außerhalb des Gebietes des Trägers der Schülerbeförderung werden höchstens bis zum Bet</w:t>
      </w:r>
      <w:r w:rsidR="00020A43" w:rsidRPr="009E151A">
        <w:rPr>
          <w:rFonts w:cs="Arial"/>
          <w:sz w:val="20"/>
        </w:rPr>
        <w:t xml:space="preserve">rag der  teuersten Zeitkarte des </w:t>
      </w:r>
      <w:r w:rsidRPr="009E151A">
        <w:rPr>
          <w:rFonts w:cs="Arial"/>
          <w:sz w:val="20"/>
        </w:rPr>
        <w:t>öffentlichen Personennahverkehrs, die der Landkreis bei der</w:t>
      </w:r>
      <w:r w:rsidR="00020A43" w:rsidRPr="009E151A">
        <w:rPr>
          <w:rFonts w:cs="Arial"/>
          <w:sz w:val="20"/>
        </w:rPr>
        <w:t xml:space="preserve"> </w:t>
      </w:r>
      <w:r w:rsidRPr="009E151A">
        <w:rPr>
          <w:rFonts w:cs="Arial"/>
          <w:sz w:val="20"/>
        </w:rPr>
        <w:t xml:space="preserve">Schülerbeförderung in seinem Gebiet ausgibt, erstattet. </w:t>
      </w:r>
    </w:p>
    <w:p w14:paraId="3591DCDB" w14:textId="77777777" w:rsidR="009C54CD" w:rsidRPr="009E151A" w:rsidRDefault="009C54CD" w:rsidP="001F697D">
      <w:pPr>
        <w:rPr>
          <w:rFonts w:cs="Arial"/>
          <w:b/>
          <w:sz w:val="20"/>
        </w:rPr>
      </w:pPr>
    </w:p>
    <w:p w14:paraId="37D28F28" w14:textId="77777777" w:rsidR="00137551" w:rsidRPr="00137551" w:rsidRDefault="00137551" w:rsidP="00137551">
      <w:pPr>
        <w:jc w:val="center"/>
        <w:rPr>
          <w:rFonts w:cs="Arial"/>
          <w:b/>
          <w:sz w:val="20"/>
        </w:rPr>
      </w:pPr>
      <w:r w:rsidRPr="00137551">
        <w:rPr>
          <w:rFonts w:cs="Arial"/>
          <w:b/>
          <w:sz w:val="20"/>
        </w:rPr>
        <w:t xml:space="preserve">§ </w:t>
      </w:r>
      <w:r>
        <w:rPr>
          <w:rFonts w:cs="Arial"/>
          <w:b/>
          <w:sz w:val="20"/>
        </w:rPr>
        <w:t>9</w:t>
      </w:r>
    </w:p>
    <w:p w14:paraId="23CAC3F4" w14:textId="77777777" w:rsidR="00137551" w:rsidRDefault="00137551" w:rsidP="00137551">
      <w:pPr>
        <w:jc w:val="center"/>
        <w:rPr>
          <w:rFonts w:cs="Arial"/>
          <w:b/>
          <w:sz w:val="20"/>
        </w:rPr>
      </w:pPr>
      <w:r w:rsidRPr="00137551">
        <w:rPr>
          <w:rFonts w:cs="Arial"/>
          <w:b/>
          <w:sz w:val="20"/>
        </w:rPr>
        <w:t>Datenschutz</w:t>
      </w:r>
    </w:p>
    <w:p w14:paraId="34CC39FD" w14:textId="77777777" w:rsidR="00886237" w:rsidRPr="00137551" w:rsidRDefault="00886237" w:rsidP="00137551">
      <w:pPr>
        <w:jc w:val="center"/>
        <w:rPr>
          <w:rFonts w:cs="Arial"/>
          <w:b/>
          <w:sz w:val="20"/>
        </w:rPr>
      </w:pPr>
    </w:p>
    <w:p w14:paraId="19D96A4A" w14:textId="7C453DCD" w:rsidR="00137551" w:rsidRPr="00244451" w:rsidRDefault="00886237" w:rsidP="00244451">
      <w:pPr>
        <w:ind w:firstLine="708"/>
        <w:jc w:val="both"/>
        <w:rPr>
          <w:sz w:val="20"/>
        </w:rPr>
      </w:pPr>
      <w:r w:rsidRPr="00244451">
        <w:rPr>
          <w:sz w:val="20"/>
        </w:rPr>
        <w:t xml:space="preserve">Mit der Antragstellung ist auf </w:t>
      </w:r>
      <w:r w:rsidR="00244451">
        <w:rPr>
          <w:sz w:val="20"/>
        </w:rPr>
        <w:t xml:space="preserve">die </w:t>
      </w:r>
      <w:r w:rsidRPr="00244451">
        <w:rPr>
          <w:sz w:val="20"/>
        </w:rPr>
        <w:t>datenschutzrechtliche</w:t>
      </w:r>
      <w:r w:rsidR="00EF28E0">
        <w:rPr>
          <w:sz w:val="20"/>
        </w:rPr>
        <w:t>n</w:t>
      </w:r>
      <w:r w:rsidRPr="00244451">
        <w:rPr>
          <w:sz w:val="20"/>
        </w:rPr>
        <w:t xml:space="preserve"> Bestimmungen hinzuweisen.</w:t>
      </w:r>
    </w:p>
    <w:p w14:paraId="44CF6862" w14:textId="77777777" w:rsidR="000337E9" w:rsidRDefault="00137551" w:rsidP="00244451">
      <w:pPr>
        <w:ind w:left="708"/>
        <w:jc w:val="both"/>
        <w:rPr>
          <w:sz w:val="20"/>
        </w:rPr>
      </w:pPr>
      <w:r w:rsidRPr="00244451">
        <w:rPr>
          <w:sz w:val="20"/>
        </w:rPr>
        <w:t>Informationen nach Art. 13 Datenschutzgrundverordnung (DSGVO) – Datenschutzhinweise in Zusammenhang mit der Aufnahme in die Schülerbeförderung und der Erstattung/ Entlastun</w:t>
      </w:r>
      <w:r w:rsidR="00886237" w:rsidRPr="00244451">
        <w:rPr>
          <w:sz w:val="20"/>
        </w:rPr>
        <w:t xml:space="preserve">g von Schülerbeförderungskosten – </w:t>
      </w:r>
      <w:r w:rsidRPr="00244451">
        <w:rPr>
          <w:sz w:val="20"/>
        </w:rPr>
        <w:t>sind veröffentlicht unter</w:t>
      </w:r>
    </w:p>
    <w:p w14:paraId="63E446B9" w14:textId="06A91CA6" w:rsidR="00137551" w:rsidRPr="00244451" w:rsidRDefault="00FE5BB3" w:rsidP="00244451">
      <w:pPr>
        <w:ind w:left="708"/>
        <w:jc w:val="both"/>
        <w:rPr>
          <w:sz w:val="20"/>
        </w:rPr>
      </w:pPr>
      <w:hyperlink r:id="rId8" w:history="1">
        <w:r w:rsidR="00137551" w:rsidRPr="00244451">
          <w:rPr>
            <w:rStyle w:val="Hyperlink"/>
            <w:rFonts w:cs="Arial"/>
            <w:color w:val="auto"/>
            <w:sz w:val="20"/>
          </w:rPr>
          <w:t>https://www.mansfeldsuedharz.de/de/datenschutz.html</w:t>
        </w:r>
      </w:hyperlink>
      <w:r w:rsidR="00137551" w:rsidRPr="00244451">
        <w:rPr>
          <w:sz w:val="20"/>
        </w:rPr>
        <w:t xml:space="preserve"> unter den Hinweisen zum Datenschutz aus den Ämtern der Kreisverwaltung und zur Einsichtnahme im Schul- und Sportamt, Rudolf-Breitscheid</w:t>
      </w:r>
      <w:r w:rsidR="007B169D">
        <w:rPr>
          <w:sz w:val="20"/>
        </w:rPr>
        <w:t>-S</w:t>
      </w:r>
      <w:r w:rsidR="00137551" w:rsidRPr="00244451">
        <w:rPr>
          <w:sz w:val="20"/>
        </w:rPr>
        <w:t>traße 20/22, Mammuthalle, 06526 Sangerhausen.</w:t>
      </w:r>
    </w:p>
    <w:p w14:paraId="477A2037" w14:textId="77777777" w:rsidR="00137551" w:rsidRPr="00137551" w:rsidRDefault="00137551" w:rsidP="00137551">
      <w:pPr>
        <w:rPr>
          <w:rFonts w:cs="Arial"/>
          <w:b/>
          <w:sz w:val="20"/>
        </w:rPr>
      </w:pPr>
    </w:p>
    <w:p w14:paraId="3332C53C" w14:textId="77777777" w:rsidR="00137551" w:rsidRPr="00137551" w:rsidRDefault="00137551" w:rsidP="00137551">
      <w:pPr>
        <w:jc w:val="center"/>
        <w:rPr>
          <w:rFonts w:cs="Arial"/>
          <w:b/>
          <w:sz w:val="20"/>
        </w:rPr>
      </w:pPr>
      <w:r w:rsidRPr="00137551">
        <w:rPr>
          <w:rFonts w:cs="Arial"/>
          <w:b/>
          <w:sz w:val="20"/>
        </w:rPr>
        <w:t xml:space="preserve">§ </w:t>
      </w:r>
      <w:r>
        <w:rPr>
          <w:rFonts w:cs="Arial"/>
          <w:b/>
          <w:sz w:val="20"/>
        </w:rPr>
        <w:t>10</w:t>
      </w:r>
    </w:p>
    <w:p w14:paraId="3DC54DD0" w14:textId="77777777" w:rsidR="00137551" w:rsidRPr="00137551" w:rsidRDefault="00137551" w:rsidP="00137551">
      <w:pPr>
        <w:jc w:val="center"/>
        <w:rPr>
          <w:rFonts w:cs="Arial"/>
          <w:b/>
          <w:sz w:val="20"/>
        </w:rPr>
      </w:pPr>
      <w:r w:rsidRPr="00137551">
        <w:rPr>
          <w:rFonts w:cs="Arial"/>
          <w:b/>
          <w:sz w:val="20"/>
        </w:rPr>
        <w:t>Sprachliche Gleichstellung</w:t>
      </w:r>
    </w:p>
    <w:p w14:paraId="5546F52F" w14:textId="77777777" w:rsidR="00137551" w:rsidRPr="00137551" w:rsidRDefault="00137551" w:rsidP="00137551">
      <w:pPr>
        <w:jc w:val="center"/>
        <w:rPr>
          <w:rFonts w:cs="Arial"/>
          <w:b/>
          <w:sz w:val="20"/>
        </w:rPr>
      </w:pPr>
    </w:p>
    <w:p w14:paraId="4DB42F61" w14:textId="77777777" w:rsidR="00EF28E0" w:rsidRDefault="00137551" w:rsidP="00244451">
      <w:pPr>
        <w:ind w:firstLine="708"/>
        <w:rPr>
          <w:rFonts w:cs="Arial"/>
          <w:sz w:val="20"/>
        </w:rPr>
      </w:pPr>
      <w:r w:rsidRPr="00137551">
        <w:rPr>
          <w:rFonts w:cs="Arial"/>
          <w:sz w:val="20"/>
        </w:rPr>
        <w:t>Personen und Funktionsbezeichnungen g</w:t>
      </w:r>
      <w:r w:rsidR="00EF28E0">
        <w:rPr>
          <w:rFonts w:cs="Arial"/>
          <w:sz w:val="20"/>
        </w:rPr>
        <w:t xml:space="preserve">elten jeweils in weiblicher, </w:t>
      </w:r>
      <w:r w:rsidRPr="00137551">
        <w:rPr>
          <w:rFonts w:cs="Arial"/>
          <w:sz w:val="20"/>
        </w:rPr>
        <w:t xml:space="preserve">männlicher </w:t>
      </w:r>
      <w:r w:rsidR="00EF28E0">
        <w:rPr>
          <w:rFonts w:cs="Arial"/>
          <w:sz w:val="20"/>
        </w:rPr>
        <w:t>und diverser</w:t>
      </w:r>
    </w:p>
    <w:p w14:paraId="1E38F700" w14:textId="22366888" w:rsidR="00137551" w:rsidRDefault="00137551" w:rsidP="00244451">
      <w:pPr>
        <w:ind w:firstLine="708"/>
        <w:rPr>
          <w:rFonts w:cs="Arial"/>
          <w:sz w:val="20"/>
        </w:rPr>
      </w:pPr>
      <w:r w:rsidRPr="00137551">
        <w:rPr>
          <w:rFonts w:cs="Arial"/>
          <w:sz w:val="20"/>
        </w:rPr>
        <w:t>Form.</w:t>
      </w:r>
    </w:p>
    <w:p w14:paraId="0A687632" w14:textId="77777777" w:rsidR="00D50EBA" w:rsidRDefault="00D50EBA" w:rsidP="000F4E84">
      <w:pPr>
        <w:jc w:val="center"/>
        <w:rPr>
          <w:rFonts w:cs="Arial"/>
          <w:b/>
          <w:sz w:val="20"/>
        </w:rPr>
      </w:pPr>
    </w:p>
    <w:p w14:paraId="48BDF767" w14:textId="77777777" w:rsidR="00D50EBA" w:rsidRDefault="00D50EBA" w:rsidP="000F4E84">
      <w:pPr>
        <w:jc w:val="center"/>
        <w:rPr>
          <w:rFonts w:cs="Arial"/>
          <w:b/>
          <w:sz w:val="20"/>
        </w:rPr>
      </w:pPr>
    </w:p>
    <w:p w14:paraId="3AC8F8DE" w14:textId="77777777" w:rsidR="001F697D" w:rsidRPr="009E151A" w:rsidRDefault="00D50EBA" w:rsidP="000F4E84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§ </w:t>
      </w:r>
      <w:r w:rsidR="00137551">
        <w:rPr>
          <w:rFonts w:cs="Arial"/>
          <w:b/>
          <w:sz w:val="20"/>
        </w:rPr>
        <w:t>11</w:t>
      </w:r>
    </w:p>
    <w:p w14:paraId="4B003D4E" w14:textId="77777777" w:rsidR="001F697D" w:rsidRPr="009E151A" w:rsidRDefault="001F697D" w:rsidP="000F4E84">
      <w:pPr>
        <w:jc w:val="center"/>
        <w:rPr>
          <w:rFonts w:cs="Arial"/>
          <w:b/>
          <w:sz w:val="20"/>
        </w:rPr>
      </w:pPr>
      <w:r w:rsidRPr="009E151A">
        <w:rPr>
          <w:rFonts w:cs="Arial"/>
          <w:b/>
          <w:sz w:val="20"/>
        </w:rPr>
        <w:t>Inkrafttreten</w:t>
      </w:r>
    </w:p>
    <w:p w14:paraId="633CBF50" w14:textId="77777777" w:rsidR="001F697D" w:rsidRPr="009E151A" w:rsidRDefault="001F697D" w:rsidP="000F4E84">
      <w:pPr>
        <w:jc w:val="center"/>
        <w:rPr>
          <w:rFonts w:cs="Arial"/>
          <w:b/>
          <w:sz w:val="20"/>
        </w:rPr>
      </w:pPr>
    </w:p>
    <w:p w14:paraId="2C844212" w14:textId="77777777" w:rsidR="00A56B18" w:rsidRDefault="00D50EBA" w:rsidP="00A56B18">
      <w:pPr>
        <w:pStyle w:val="Listenabsatz"/>
        <w:numPr>
          <w:ilvl w:val="0"/>
          <w:numId w:val="8"/>
        </w:numPr>
        <w:jc w:val="both"/>
        <w:rPr>
          <w:rFonts w:cs="Arial"/>
          <w:sz w:val="20"/>
        </w:rPr>
      </w:pPr>
      <w:r w:rsidRPr="00D50EBA">
        <w:rPr>
          <w:rFonts w:cs="Arial"/>
          <w:sz w:val="20"/>
        </w:rPr>
        <w:t xml:space="preserve">Die Satzung </w:t>
      </w:r>
      <w:r w:rsidR="00A56B18" w:rsidRPr="00D50EBA">
        <w:rPr>
          <w:rFonts w:cs="Arial"/>
          <w:sz w:val="20"/>
        </w:rPr>
        <w:t>über die Schülerbeförderung im Landkreis M</w:t>
      </w:r>
      <w:r>
        <w:rPr>
          <w:rFonts w:cs="Arial"/>
          <w:sz w:val="20"/>
        </w:rPr>
        <w:t xml:space="preserve">ansfeld – Südharz </w:t>
      </w:r>
      <w:r w:rsidR="000337E9">
        <w:rPr>
          <w:rFonts w:cs="Arial"/>
          <w:sz w:val="20"/>
        </w:rPr>
        <w:t xml:space="preserve">(2019) </w:t>
      </w:r>
      <w:r w:rsidR="00A56B18" w:rsidRPr="00D50EBA">
        <w:rPr>
          <w:rFonts w:cs="Arial"/>
          <w:sz w:val="20"/>
        </w:rPr>
        <w:t>tritt</w:t>
      </w:r>
      <w:r>
        <w:rPr>
          <w:rFonts w:cs="Arial"/>
          <w:sz w:val="20"/>
        </w:rPr>
        <w:t xml:space="preserve"> am 01. August 2019</w:t>
      </w:r>
      <w:r w:rsidR="00A56B18" w:rsidRPr="00D50EBA">
        <w:rPr>
          <w:rFonts w:cs="Arial"/>
          <w:sz w:val="20"/>
        </w:rPr>
        <w:t xml:space="preserve"> in Kraft.</w:t>
      </w:r>
    </w:p>
    <w:p w14:paraId="68E7767E" w14:textId="2A4357A2" w:rsidR="00D50EBA" w:rsidRPr="00D50EBA" w:rsidRDefault="00D50EBA" w:rsidP="00A56B18">
      <w:pPr>
        <w:pStyle w:val="Listenabsatz"/>
        <w:numPr>
          <w:ilvl w:val="0"/>
          <w:numId w:val="8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Die Satzung über die Schülerbeförderung</w:t>
      </w:r>
      <w:r w:rsidR="000337E9">
        <w:rPr>
          <w:rFonts w:cs="Arial"/>
          <w:sz w:val="20"/>
        </w:rPr>
        <w:t xml:space="preserve"> im Landkreis Mansfeld-Südharz in der </w:t>
      </w:r>
      <w:r w:rsidR="007B169D">
        <w:rPr>
          <w:rFonts w:cs="Arial"/>
          <w:sz w:val="20"/>
        </w:rPr>
        <w:t xml:space="preserve">5. Änderung, tritt am 31.Juli </w:t>
      </w:r>
      <w:r>
        <w:rPr>
          <w:rFonts w:cs="Arial"/>
          <w:sz w:val="20"/>
        </w:rPr>
        <w:t>2019 außer Kraft.</w:t>
      </w:r>
    </w:p>
    <w:p w14:paraId="12B9A455" w14:textId="77777777" w:rsidR="00A56B18" w:rsidRDefault="00A56B18" w:rsidP="00A56B18">
      <w:pPr>
        <w:ind w:left="705" w:hanging="705"/>
        <w:rPr>
          <w:rFonts w:cs="Arial"/>
          <w:sz w:val="22"/>
          <w:szCs w:val="22"/>
        </w:rPr>
      </w:pPr>
      <w:r w:rsidRPr="00D50EBA">
        <w:rPr>
          <w:rFonts w:cs="Arial"/>
          <w:sz w:val="22"/>
          <w:szCs w:val="22"/>
        </w:rPr>
        <w:t xml:space="preserve"> </w:t>
      </w:r>
    </w:p>
    <w:p w14:paraId="76E1FB36" w14:textId="77777777" w:rsidR="00D50EBA" w:rsidRDefault="00D50EBA" w:rsidP="00A56B18">
      <w:pPr>
        <w:ind w:left="705" w:hanging="705"/>
        <w:rPr>
          <w:rFonts w:cs="Arial"/>
          <w:sz w:val="22"/>
          <w:szCs w:val="22"/>
        </w:rPr>
      </w:pPr>
    </w:p>
    <w:p w14:paraId="566F3882" w14:textId="77777777" w:rsidR="00D50EBA" w:rsidRPr="00D50EBA" w:rsidRDefault="00D50EBA" w:rsidP="00A56B18">
      <w:pPr>
        <w:ind w:left="705" w:hanging="705"/>
        <w:rPr>
          <w:rFonts w:cs="Arial"/>
          <w:sz w:val="22"/>
          <w:szCs w:val="22"/>
        </w:rPr>
      </w:pPr>
    </w:p>
    <w:p w14:paraId="03D7B0AB" w14:textId="77777777" w:rsidR="00A56B18" w:rsidRDefault="00D50EBA" w:rsidP="00A56B18">
      <w:pPr>
        <w:tabs>
          <w:tab w:val="left" w:pos="851"/>
        </w:tabs>
        <w:rPr>
          <w:sz w:val="20"/>
        </w:rPr>
      </w:pPr>
      <w:r>
        <w:rPr>
          <w:sz w:val="20"/>
        </w:rPr>
        <w:t>Sangerhausen, den</w:t>
      </w:r>
    </w:p>
    <w:p w14:paraId="04A130A5" w14:textId="77777777" w:rsidR="00A56B18" w:rsidRDefault="00A56B18" w:rsidP="00A56B18">
      <w:pPr>
        <w:rPr>
          <w:b/>
          <w:sz w:val="20"/>
        </w:rPr>
      </w:pPr>
    </w:p>
    <w:p w14:paraId="36D3D6F9" w14:textId="77777777" w:rsidR="00D50EBA" w:rsidRDefault="00D50EBA" w:rsidP="00A56B18">
      <w:pPr>
        <w:rPr>
          <w:b/>
          <w:sz w:val="20"/>
        </w:rPr>
      </w:pPr>
    </w:p>
    <w:p w14:paraId="77EAEEA9" w14:textId="77777777" w:rsidR="00D50EBA" w:rsidRDefault="00D50EBA" w:rsidP="00A56B18">
      <w:pPr>
        <w:rPr>
          <w:b/>
          <w:sz w:val="20"/>
        </w:rPr>
      </w:pPr>
    </w:p>
    <w:p w14:paraId="0AD2D24B" w14:textId="77777777" w:rsidR="00042794" w:rsidRPr="00DE4849" w:rsidRDefault="00A56B18" w:rsidP="00A56B18">
      <w:pPr>
        <w:rPr>
          <w:rFonts w:cs="Arial"/>
          <w:sz w:val="20"/>
        </w:rPr>
      </w:pPr>
      <w:r>
        <w:rPr>
          <w:rFonts w:cs="Arial"/>
          <w:sz w:val="20"/>
        </w:rPr>
        <w:t>Dr. Angelika Klein</w:t>
      </w:r>
    </w:p>
    <w:sectPr w:rsidR="00042794" w:rsidRPr="00DE484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Arial" w:hAnsi="Arial" w:cs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8462455"/>
    <w:multiLevelType w:val="hybridMultilevel"/>
    <w:tmpl w:val="331648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9610D"/>
    <w:multiLevelType w:val="hybridMultilevel"/>
    <w:tmpl w:val="3008FD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329B8"/>
    <w:multiLevelType w:val="multilevel"/>
    <w:tmpl w:val="901E6A3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93EAB"/>
    <w:multiLevelType w:val="hybridMultilevel"/>
    <w:tmpl w:val="52FA99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F6098"/>
    <w:multiLevelType w:val="multilevel"/>
    <w:tmpl w:val="B76AF0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8006749"/>
    <w:multiLevelType w:val="hybridMultilevel"/>
    <w:tmpl w:val="FB9082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D7D55"/>
    <w:multiLevelType w:val="hybridMultilevel"/>
    <w:tmpl w:val="D93A19D0"/>
    <w:lvl w:ilvl="0" w:tplc="0407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9" w15:restartNumberingAfterBreak="0">
    <w:nsid w:val="1A9D3EBF"/>
    <w:multiLevelType w:val="hybridMultilevel"/>
    <w:tmpl w:val="2CA894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478A1"/>
    <w:multiLevelType w:val="hybridMultilevel"/>
    <w:tmpl w:val="7946F3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27AB2"/>
    <w:multiLevelType w:val="hybridMultilevel"/>
    <w:tmpl w:val="B26C55B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835B2"/>
    <w:multiLevelType w:val="hybridMultilevel"/>
    <w:tmpl w:val="668C96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C020F"/>
    <w:multiLevelType w:val="hybridMultilevel"/>
    <w:tmpl w:val="117AFB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02251"/>
    <w:multiLevelType w:val="hybridMultilevel"/>
    <w:tmpl w:val="901E6A36"/>
    <w:lvl w:ilvl="0" w:tplc="EAFED2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953A5"/>
    <w:multiLevelType w:val="hybridMultilevel"/>
    <w:tmpl w:val="0BB098F4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2D9D1A8D"/>
    <w:multiLevelType w:val="hybridMultilevel"/>
    <w:tmpl w:val="E8220E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021D8F"/>
    <w:multiLevelType w:val="multilevel"/>
    <w:tmpl w:val="901E6A3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D67548"/>
    <w:multiLevelType w:val="hybridMultilevel"/>
    <w:tmpl w:val="A2C023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E148CC"/>
    <w:multiLevelType w:val="hybridMultilevel"/>
    <w:tmpl w:val="E66420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68615A"/>
    <w:multiLevelType w:val="hybridMultilevel"/>
    <w:tmpl w:val="A2B4491C"/>
    <w:lvl w:ilvl="0" w:tplc="9BB628D8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A31020"/>
    <w:multiLevelType w:val="hybridMultilevel"/>
    <w:tmpl w:val="84E25F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F3DDC"/>
    <w:multiLevelType w:val="multilevel"/>
    <w:tmpl w:val="C718881E"/>
    <w:lvl w:ilvl="0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32F2833"/>
    <w:multiLevelType w:val="hybridMultilevel"/>
    <w:tmpl w:val="E5DCC4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6F2F85"/>
    <w:multiLevelType w:val="multilevel"/>
    <w:tmpl w:val="84E25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419AC"/>
    <w:multiLevelType w:val="hybridMultilevel"/>
    <w:tmpl w:val="1F348CA2"/>
    <w:lvl w:ilvl="0" w:tplc="BAE8F9DC">
      <w:start w:val="1"/>
      <w:numFmt w:val="decimal"/>
      <w:lvlText w:val="%1."/>
      <w:lvlJc w:val="left"/>
      <w:pPr>
        <w:ind w:left="1200" w:hanging="360"/>
      </w:pPr>
    </w:lvl>
    <w:lvl w:ilvl="1" w:tplc="04070019">
      <w:start w:val="1"/>
      <w:numFmt w:val="lowerLetter"/>
      <w:lvlText w:val="%2."/>
      <w:lvlJc w:val="left"/>
      <w:pPr>
        <w:ind w:left="1920" w:hanging="360"/>
      </w:pPr>
    </w:lvl>
    <w:lvl w:ilvl="2" w:tplc="0407001B">
      <w:start w:val="1"/>
      <w:numFmt w:val="lowerRoman"/>
      <w:lvlText w:val="%3."/>
      <w:lvlJc w:val="right"/>
      <w:pPr>
        <w:ind w:left="2640" w:hanging="180"/>
      </w:pPr>
    </w:lvl>
    <w:lvl w:ilvl="3" w:tplc="0407000F">
      <w:start w:val="1"/>
      <w:numFmt w:val="decimal"/>
      <w:lvlText w:val="%4."/>
      <w:lvlJc w:val="left"/>
      <w:pPr>
        <w:ind w:left="3360" w:hanging="360"/>
      </w:pPr>
    </w:lvl>
    <w:lvl w:ilvl="4" w:tplc="04070019">
      <w:start w:val="1"/>
      <w:numFmt w:val="lowerLetter"/>
      <w:lvlText w:val="%5."/>
      <w:lvlJc w:val="left"/>
      <w:pPr>
        <w:ind w:left="4080" w:hanging="360"/>
      </w:pPr>
    </w:lvl>
    <w:lvl w:ilvl="5" w:tplc="0407001B">
      <w:start w:val="1"/>
      <w:numFmt w:val="lowerRoman"/>
      <w:lvlText w:val="%6."/>
      <w:lvlJc w:val="right"/>
      <w:pPr>
        <w:ind w:left="4800" w:hanging="180"/>
      </w:pPr>
    </w:lvl>
    <w:lvl w:ilvl="6" w:tplc="0407000F">
      <w:start w:val="1"/>
      <w:numFmt w:val="decimal"/>
      <w:lvlText w:val="%7."/>
      <w:lvlJc w:val="left"/>
      <w:pPr>
        <w:ind w:left="5520" w:hanging="360"/>
      </w:pPr>
    </w:lvl>
    <w:lvl w:ilvl="7" w:tplc="04070019">
      <w:start w:val="1"/>
      <w:numFmt w:val="lowerLetter"/>
      <w:lvlText w:val="%8."/>
      <w:lvlJc w:val="left"/>
      <w:pPr>
        <w:ind w:left="6240" w:hanging="360"/>
      </w:pPr>
    </w:lvl>
    <w:lvl w:ilvl="8" w:tplc="0407001B">
      <w:start w:val="1"/>
      <w:numFmt w:val="lowerRoman"/>
      <w:lvlText w:val="%9."/>
      <w:lvlJc w:val="right"/>
      <w:pPr>
        <w:ind w:left="6960" w:hanging="180"/>
      </w:pPr>
    </w:lvl>
  </w:abstractNum>
  <w:abstractNum w:abstractNumId="26" w15:restartNumberingAfterBreak="0">
    <w:nsid w:val="5A5D74B3"/>
    <w:multiLevelType w:val="hybridMultilevel"/>
    <w:tmpl w:val="3416B57A"/>
    <w:lvl w:ilvl="0" w:tplc="A2DAFC36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280" w:hanging="360"/>
      </w:pPr>
    </w:lvl>
    <w:lvl w:ilvl="2" w:tplc="0407001B" w:tentative="1">
      <w:start w:val="1"/>
      <w:numFmt w:val="lowerRoman"/>
      <w:lvlText w:val="%3."/>
      <w:lvlJc w:val="right"/>
      <w:pPr>
        <w:ind w:left="3000" w:hanging="180"/>
      </w:pPr>
    </w:lvl>
    <w:lvl w:ilvl="3" w:tplc="0407000F" w:tentative="1">
      <w:start w:val="1"/>
      <w:numFmt w:val="decimal"/>
      <w:lvlText w:val="%4."/>
      <w:lvlJc w:val="left"/>
      <w:pPr>
        <w:ind w:left="3720" w:hanging="360"/>
      </w:pPr>
    </w:lvl>
    <w:lvl w:ilvl="4" w:tplc="04070019" w:tentative="1">
      <w:start w:val="1"/>
      <w:numFmt w:val="lowerLetter"/>
      <w:lvlText w:val="%5."/>
      <w:lvlJc w:val="left"/>
      <w:pPr>
        <w:ind w:left="4440" w:hanging="360"/>
      </w:pPr>
    </w:lvl>
    <w:lvl w:ilvl="5" w:tplc="0407001B" w:tentative="1">
      <w:start w:val="1"/>
      <w:numFmt w:val="lowerRoman"/>
      <w:lvlText w:val="%6."/>
      <w:lvlJc w:val="right"/>
      <w:pPr>
        <w:ind w:left="5160" w:hanging="180"/>
      </w:pPr>
    </w:lvl>
    <w:lvl w:ilvl="6" w:tplc="0407000F" w:tentative="1">
      <w:start w:val="1"/>
      <w:numFmt w:val="decimal"/>
      <w:lvlText w:val="%7."/>
      <w:lvlJc w:val="left"/>
      <w:pPr>
        <w:ind w:left="5880" w:hanging="360"/>
      </w:pPr>
    </w:lvl>
    <w:lvl w:ilvl="7" w:tplc="04070019" w:tentative="1">
      <w:start w:val="1"/>
      <w:numFmt w:val="lowerLetter"/>
      <w:lvlText w:val="%8."/>
      <w:lvlJc w:val="left"/>
      <w:pPr>
        <w:ind w:left="6600" w:hanging="360"/>
      </w:pPr>
    </w:lvl>
    <w:lvl w:ilvl="8" w:tplc="040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7" w15:restartNumberingAfterBreak="0">
    <w:nsid w:val="60667B06"/>
    <w:multiLevelType w:val="hybridMultilevel"/>
    <w:tmpl w:val="0A70EC7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555FA"/>
    <w:multiLevelType w:val="hybridMultilevel"/>
    <w:tmpl w:val="6ED8E6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9B17F4"/>
    <w:multiLevelType w:val="hybridMultilevel"/>
    <w:tmpl w:val="772089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843930"/>
    <w:multiLevelType w:val="multilevel"/>
    <w:tmpl w:val="C718881E"/>
    <w:lvl w:ilvl="0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3293E2F"/>
    <w:multiLevelType w:val="hybridMultilevel"/>
    <w:tmpl w:val="95F2EAB8"/>
    <w:lvl w:ilvl="0" w:tplc="EACE92C8">
      <w:start w:val="1"/>
      <w:numFmt w:val="decimal"/>
      <w:lvlText w:val="%1."/>
      <w:lvlJc w:val="left"/>
      <w:pPr>
        <w:ind w:left="1065" w:hanging="705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125A5A"/>
    <w:multiLevelType w:val="multilevel"/>
    <w:tmpl w:val="10560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80" w:hanging="1800"/>
      </w:pPr>
      <w:rPr>
        <w:rFonts w:hint="default"/>
      </w:rPr>
    </w:lvl>
  </w:abstractNum>
  <w:abstractNum w:abstractNumId="33" w15:restartNumberingAfterBreak="0">
    <w:nsid w:val="774265E0"/>
    <w:multiLevelType w:val="hybridMultilevel"/>
    <w:tmpl w:val="E624ACB2"/>
    <w:lvl w:ilvl="0" w:tplc="9F54D6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EC51578"/>
    <w:multiLevelType w:val="hybridMultilevel"/>
    <w:tmpl w:val="8FC64C6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0"/>
  </w:num>
  <w:num w:numId="7">
    <w:abstractNumId w:val="6"/>
  </w:num>
  <w:num w:numId="8">
    <w:abstractNumId w:val="12"/>
  </w:num>
  <w:num w:numId="9">
    <w:abstractNumId w:val="10"/>
  </w:num>
  <w:num w:numId="10">
    <w:abstractNumId w:val="3"/>
  </w:num>
  <w:num w:numId="11">
    <w:abstractNumId w:val="9"/>
  </w:num>
  <w:num w:numId="12">
    <w:abstractNumId w:val="5"/>
  </w:num>
  <w:num w:numId="13">
    <w:abstractNumId w:val="15"/>
  </w:num>
  <w:num w:numId="14">
    <w:abstractNumId w:val="7"/>
  </w:num>
  <w:num w:numId="15">
    <w:abstractNumId w:val="23"/>
  </w:num>
  <w:num w:numId="16">
    <w:abstractNumId w:val="11"/>
  </w:num>
  <w:num w:numId="17">
    <w:abstractNumId w:val="22"/>
  </w:num>
  <w:num w:numId="18">
    <w:abstractNumId w:val="30"/>
  </w:num>
  <w:num w:numId="19">
    <w:abstractNumId w:val="14"/>
  </w:num>
  <w:num w:numId="20">
    <w:abstractNumId w:val="17"/>
  </w:num>
  <w:num w:numId="21">
    <w:abstractNumId w:val="4"/>
  </w:num>
  <w:num w:numId="22">
    <w:abstractNumId w:val="21"/>
  </w:num>
  <w:num w:numId="23">
    <w:abstractNumId w:val="24"/>
  </w:num>
  <w:num w:numId="24">
    <w:abstractNumId w:val="29"/>
  </w:num>
  <w:num w:numId="25">
    <w:abstractNumId w:val="28"/>
  </w:num>
  <w:num w:numId="26">
    <w:abstractNumId w:val="19"/>
  </w:num>
  <w:num w:numId="27">
    <w:abstractNumId w:val="13"/>
  </w:num>
  <w:num w:numId="28">
    <w:abstractNumId w:val="16"/>
  </w:num>
  <w:num w:numId="29">
    <w:abstractNumId w:val="18"/>
  </w:num>
  <w:num w:numId="30">
    <w:abstractNumId w:val="2"/>
  </w:num>
  <w:num w:numId="31">
    <w:abstractNumId w:val="32"/>
  </w:num>
  <w:num w:numId="32">
    <w:abstractNumId w:val="26"/>
  </w:num>
  <w:num w:numId="33">
    <w:abstractNumId w:val="20"/>
  </w:num>
  <w:num w:numId="34">
    <w:abstractNumId w:val="34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97D"/>
    <w:rsid w:val="00020A43"/>
    <w:rsid w:val="00022409"/>
    <w:rsid w:val="00030C54"/>
    <w:rsid w:val="00032A9E"/>
    <w:rsid w:val="000337E9"/>
    <w:rsid w:val="00042794"/>
    <w:rsid w:val="000B01E6"/>
    <w:rsid w:val="000E12D7"/>
    <w:rsid w:val="000F4E84"/>
    <w:rsid w:val="00101755"/>
    <w:rsid w:val="00137551"/>
    <w:rsid w:val="001A09F5"/>
    <w:rsid w:val="001C4462"/>
    <w:rsid w:val="001D10A8"/>
    <w:rsid w:val="001F697D"/>
    <w:rsid w:val="00206E7D"/>
    <w:rsid w:val="00244451"/>
    <w:rsid w:val="00252C86"/>
    <w:rsid w:val="002F74E6"/>
    <w:rsid w:val="00317F67"/>
    <w:rsid w:val="00350E00"/>
    <w:rsid w:val="004041FD"/>
    <w:rsid w:val="00406E04"/>
    <w:rsid w:val="004656B5"/>
    <w:rsid w:val="004B5898"/>
    <w:rsid w:val="004B6AD6"/>
    <w:rsid w:val="004C6EF7"/>
    <w:rsid w:val="005324B7"/>
    <w:rsid w:val="00536B2C"/>
    <w:rsid w:val="005762DF"/>
    <w:rsid w:val="00603BA3"/>
    <w:rsid w:val="00607CC4"/>
    <w:rsid w:val="0062001A"/>
    <w:rsid w:val="0063754B"/>
    <w:rsid w:val="00771CD6"/>
    <w:rsid w:val="00774382"/>
    <w:rsid w:val="007B169D"/>
    <w:rsid w:val="007C40BF"/>
    <w:rsid w:val="007E7C65"/>
    <w:rsid w:val="00801543"/>
    <w:rsid w:val="0080552A"/>
    <w:rsid w:val="00886237"/>
    <w:rsid w:val="008867AD"/>
    <w:rsid w:val="008B0021"/>
    <w:rsid w:val="008B36D1"/>
    <w:rsid w:val="008B7C80"/>
    <w:rsid w:val="009524CD"/>
    <w:rsid w:val="0097395C"/>
    <w:rsid w:val="00980943"/>
    <w:rsid w:val="009C54CD"/>
    <w:rsid w:val="009D6A77"/>
    <w:rsid w:val="009E151A"/>
    <w:rsid w:val="00A56544"/>
    <w:rsid w:val="00A56B18"/>
    <w:rsid w:val="00AB3405"/>
    <w:rsid w:val="00B072A5"/>
    <w:rsid w:val="00B45168"/>
    <w:rsid w:val="00B914D0"/>
    <w:rsid w:val="00BB1D34"/>
    <w:rsid w:val="00BD591D"/>
    <w:rsid w:val="00C745B0"/>
    <w:rsid w:val="00C95F64"/>
    <w:rsid w:val="00D50EBA"/>
    <w:rsid w:val="00D927B0"/>
    <w:rsid w:val="00DE1A93"/>
    <w:rsid w:val="00DE4849"/>
    <w:rsid w:val="00E03773"/>
    <w:rsid w:val="00E16BA6"/>
    <w:rsid w:val="00E254D6"/>
    <w:rsid w:val="00E553CE"/>
    <w:rsid w:val="00E7276D"/>
    <w:rsid w:val="00EF28E0"/>
    <w:rsid w:val="00F34B7D"/>
    <w:rsid w:val="00F52815"/>
    <w:rsid w:val="00F71321"/>
    <w:rsid w:val="00FB4712"/>
    <w:rsid w:val="00FE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F21D9"/>
  <w15:docId w15:val="{298E24A4-8ECB-425F-B680-33646714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F697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F4E84"/>
    <w:pPr>
      <w:ind w:left="720"/>
      <w:contextualSpacing/>
    </w:pPr>
  </w:style>
  <w:style w:type="character" w:styleId="Hyperlink">
    <w:name w:val="Hyperlink"/>
    <w:unhideWhenUsed/>
    <w:rsid w:val="00137551"/>
    <w:rPr>
      <w:color w:val="0000FF"/>
      <w:u w:val="single"/>
    </w:rPr>
  </w:style>
  <w:style w:type="paragraph" w:styleId="KeinLeerraum">
    <w:name w:val="No Spacing"/>
    <w:uiPriority w:val="1"/>
    <w:qFormat/>
    <w:rsid w:val="00137551"/>
    <w:pPr>
      <w:spacing w:after="0" w:line="240" w:lineRule="auto"/>
    </w:pPr>
    <w:rPr>
      <w:rFonts w:ascii="Calibri" w:eastAsia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7F6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7F67"/>
    <w:rPr>
      <w:rFonts w:ascii="Segoe UI" w:eastAsia="Times New Roman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D6A7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D6A7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D6A77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D6A7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D6A77"/>
    <w:rPr>
      <w:rFonts w:ascii="Arial" w:eastAsia="Times New Roman" w:hAnsi="Arial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2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nsfeldsuedharz.de/de/datenschutz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ansfeldsuedharz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nsfeldsuedharz.d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8901D-FD4D-4F00-A48F-FB82ABF9E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1964</Words>
  <Characters>12379</Characters>
  <Application>Microsoft Office Word</Application>
  <DocSecurity>0</DocSecurity>
  <Lines>103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Rabe, Janet</dc:creator>
  <cp:lastModifiedBy>Rabe, Janet</cp:lastModifiedBy>
  <cp:revision>2</cp:revision>
  <cp:lastPrinted>2019-02-14T09:20:00Z</cp:lastPrinted>
  <dcterms:created xsi:type="dcterms:W3CDTF">2019-07-15T12:39:00Z</dcterms:created>
  <dcterms:modified xsi:type="dcterms:W3CDTF">2019-07-15T12:39:00Z</dcterms:modified>
</cp:coreProperties>
</file>